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B12" w:rsidRPr="005439EA" w:rsidRDefault="006C1B12" w:rsidP="00B8392F">
      <w:pPr>
        <w:shd w:val="clear" w:color="auto" w:fill="FFFFFF"/>
        <w:spacing w:after="0" w:line="240" w:lineRule="auto"/>
        <w:jc w:val="right"/>
        <w:rPr>
          <w:rFonts w:ascii="Times New Roman" w:hAnsi="Times New Roman"/>
          <w:sz w:val="24"/>
          <w:szCs w:val="24"/>
        </w:rPr>
      </w:pPr>
      <w:r w:rsidRPr="005439EA">
        <w:rPr>
          <w:rFonts w:ascii="Times New Roman" w:hAnsi="Times New Roman"/>
          <w:sz w:val="24"/>
          <w:szCs w:val="24"/>
        </w:rPr>
        <w:t>УТВЕРЖДАЮ</w:t>
      </w:r>
      <w:r w:rsidR="00613217" w:rsidRPr="005439EA">
        <w:rPr>
          <w:rFonts w:ascii="Times New Roman" w:hAnsi="Times New Roman"/>
          <w:sz w:val="24"/>
          <w:szCs w:val="24"/>
        </w:rPr>
        <w:br/>
      </w:r>
      <w:r w:rsidR="005439EA" w:rsidRPr="005439EA">
        <w:rPr>
          <w:rFonts w:ascii="Times New Roman" w:hAnsi="Times New Roman"/>
          <w:sz w:val="24"/>
          <w:szCs w:val="24"/>
        </w:rPr>
        <w:t xml:space="preserve">Директор ООО </w:t>
      </w:r>
      <w:r w:rsidR="00B8392F">
        <w:rPr>
          <w:rFonts w:ascii="Times New Roman" w:hAnsi="Times New Roman"/>
          <w:sz w:val="24"/>
          <w:szCs w:val="24"/>
        </w:rPr>
        <w:t>ТД «</w:t>
      </w:r>
      <w:proofErr w:type="spellStart"/>
      <w:r w:rsidR="00B8392F">
        <w:rPr>
          <w:rFonts w:ascii="Times New Roman" w:hAnsi="Times New Roman"/>
          <w:sz w:val="24"/>
          <w:szCs w:val="24"/>
        </w:rPr>
        <w:t>Уралтехсталь</w:t>
      </w:r>
      <w:proofErr w:type="spellEnd"/>
      <w:r w:rsidR="00B8392F">
        <w:rPr>
          <w:rFonts w:ascii="Times New Roman" w:hAnsi="Times New Roman"/>
          <w:sz w:val="24"/>
          <w:szCs w:val="24"/>
        </w:rPr>
        <w:t>»</w:t>
      </w:r>
      <w:r w:rsidR="005439EA" w:rsidRPr="005439EA">
        <w:rPr>
          <w:rFonts w:ascii="Times New Roman" w:hAnsi="Times New Roman"/>
          <w:sz w:val="24"/>
          <w:szCs w:val="24"/>
        </w:rPr>
        <w:br/>
      </w:r>
      <w:bookmarkStart w:id="0" w:name="_GoBack"/>
      <w:bookmarkEnd w:id="0"/>
    </w:p>
    <w:p w:rsidR="006C1B12" w:rsidRPr="005439EA" w:rsidRDefault="006C1B12" w:rsidP="00304233">
      <w:pPr>
        <w:spacing w:after="0" w:line="240" w:lineRule="auto"/>
        <w:rPr>
          <w:rFonts w:ascii="Times New Roman" w:hAnsi="Times New Roman"/>
          <w:sz w:val="24"/>
          <w:szCs w:val="24"/>
        </w:rPr>
      </w:pPr>
    </w:p>
    <w:p w:rsidR="006C1B12" w:rsidRPr="005439EA" w:rsidRDefault="006C1B12" w:rsidP="00304233">
      <w:pPr>
        <w:spacing w:after="0" w:line="240" w:lineRule="auto"/>
        <w:jc w:val="center"/>
        <w:rPr>
          <w:rFonts w:ascii="Times New Roman" w:hAnsi="Times New Roman"/>
          <w:sz w:val="24"/>
          <w:szCs w:val="24"/>
        </w:rPr>
      </w:pPr>
    </w:p>
    <w:p w:rsidR="00887FC7" w:rsidRPr="005439EA" w:rsidRDefault="005439EA" w:rsidP="00304233">
      <w:pPr>
        <w:spacing w:after="0" w:line="240" w:lineRule="auto"/>
        <w:jc w:val="center"/>
        <w:rPr>
          <w:rFonts w:ascii="Times New Roman" w:hAnsi="Times New Roman"/>
          <w:sz w:val="24"/>
          <w:szCs w:val="24"/>
        </w:rPr>
      </w:pPr>
      <w:r w:rsidRPr="005439EA">
        <w:rPr>
          <w:rFonts w:ascii="Times New Roman" w:hAnsi="Times New Roman"/>
          <w:b/>
          <w:sz w:val="24"/>
          <w:szCs w:val="24"/>
        </w:rPr>
        <w:t>ПОЛОЖЕНИЕ</w:t>
      </w:r>
      <w:r w:rsidRPr="005439EA">
        <w:rPr>
          <w:rFonts w:ascii="Times New Roman" w:hAnsi="Times New Roman"/>
          <w:b/>
          <w:sz w:val="24"/>
          <w:szCs w:val="24"/>
        </w:rPr>
        <w:br/>
      </w:r>
      <w:r w:rsidR="006C1B12" w:rsidRPr="005439EA">
        <w:rPr>
          <w:rFonts w:ascii="Times New Roman" w:hAnsi="Times New Roman"/>
          <w:b/>
          <w:sz w:val="24"/>
          <w:szCs w:val="24"/>
        </w:rPr>
        <w:t xml:space="preserve">об антикоррупционной политике в </w:t>
      </w:r>
      <w:r w:rsidRPr="005439EA">
        <w:rPr>
          <w:rFonts w:ascii="Times New Roman" w:hAnsi="Times New Roman"/>
          <w:b/>
          <w:sz w:val="24"/>
          <w:szCs w:val="24"/>
        </w:rPr>
        <w:t xml:space="preserve">ООО </w:t>
      </w:r>
      <w:r w:rsidR="00B8392F">
        <w:rPr>
          <w:rFonts w:ascii="Times New Roman" w:hAnsi="Times New Roman"/>
          <w:b/>
          <w:sz w:val="24"/>
          <w:szCs w:val="24"/>
        </w:rPr>
        <w:t>ТД «</w:t>
      </w:r>
      <w:proofErr w:type="spellStart"/>
      <w:r w:rsidR="00B8392F">
        <w:rPr>
          <w:rFonts w:ascii="Times New Roman" w:hAnsi="Times New Roman"/>
          <w:b/>
          <w:sz w:val="24"/>
          <w:szCs w:val="24"/>
        </w:rPr>
        <w:t>Уралтехсталь</w:t>
      </w:r>
      <w:proofErr w:type="spellEnd"/>
      <w:r w:rsidR="00B8392F">
        <w:rPr>
          <w:rFonts w:ascii="Times New Roman" w:hAnsi="Times New Roman"/>
          <w:b/>
          <w:sz w:val="24"/>
          <w:szCs w:val="24"/>
        </w:rPr>
        <w:t>»</w:t>
      </w:r>
    </w:p>
    <w:p w:rsidR="006C1B12" w:rsidRPr="005439EA" w:rsidRDefault="006C1B12" w:rsidP="00304233">
      <w:pPr>
        <w:spacing w:after="0" w:line="240" w:lineRule="auto"/>
        <w:rPr>
          <w:rFonts w:ascii="Times New Roman" w:hAnsi="Times New Roman"/>
          <w:sz w:val="24"/>
          <w:szCs w:val="24"/>
        </w:rPr>
      </w:pPr>
    </w:p>
    <w:p w:rsidR="006C1B12" w:rsidRPr="005439EA" w:rsidRDefault="006C1B12"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1. Общие положения.</w:t>
      </w:r>
    </w:p>
    <w:p w:rsidR="005439EA" w:rsidRPr="005439EA" w:rsidRDefault="005439EA" w:rsidP="00304233">
      <w:pPr>
        <w:pStyle w:val="a4"/>
        <w:tabs>
          <w:tab w:val="left" w:pos="142"/>
        </w:tabs>
        <w:spacing w:after="0" w:line="240" w:lineRule="auto"/>
        <w:ind w:left="0"/>
        <w:jc w:val="center"/>
        <w:rPr>
          <w:rFonts w:ascii="Times New Roman" w:hAnsi="Times New Roman"/>
          <w:b/>
          <w:sz w:val="24"/>
          <w:szCs w:val="24"/>
        </w:rPr>
      </w:pP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1.1. Настоящее Положение об антикоррупционной политике в </w:t>
      </w:r>
      <w:r w:rsidR="005439EA">
        <w:rPr>
          <w:rFonts w:ascii="Times New Roman" w:hAnsi="Times New Roman"/>
          <w:sz w:val="24"/>
          <w:szCs w:val="24"/>
        </w:rPr>
        <w:t xml:space="preserve">ООО </w:t>
      </w:r>
      <w:r w:rsidR="00B8392F">
        <w:rPr>
          <w:rFonts w:ascii="Times New Roman" w:hAnsi="Times New Roman"/>
          <w:sz w:val="24"/>
          <w:szCs w:val="24"/>
        </w:rPr>
        <w:t>ТД «</w:t>
      </w:r>
      <w:proofErr w:type="spellStart"/>
      <w:r w:rsidR="00B8392F">
        <w:rPr>
          <w:rFonts w:ascii="Times New Roman" w:hAnsi="Times New Roman"/>
          <w:sz w:val="24"/>
          <w:szCs w:val="24"/>
        </w:rPr>
        <w:t>Уралтехсталь</w:t>
      </w:r>
      <w:proofErr w:type="spellEnd"/>
      <w:r w:rsidR="00B8392F">
        <w:rPr>
          <w:rFonts w:ascii="Times New Roman" w:hAnsi="Times New Roman"/>
          <w:sz w:val="24"/>
          <w:szCs w:val="24"/>
        </w:rPr>
        <w:t>»</w:t>
      </w:r>
      <w:r w:rsidRPr="005439EA">
        <w:rPr>
          <w:rFonts w:ascii="Times New Roman" w:hAnsi="Times New Roman"/>
          <w:sz w:val="24"/>
          <w:szCs w:val="24"/>
        </w:rPr>
        <w:t xml:space="preserve"> (далее – Положение) разработано во исполнение подпункта «б» пункта 25 Указа Президента </w:t>
      </w:r>
      <w:r w:rsidR="00BA1380" w:rsidRPr="005439EA">
        <w:rPr>
          <w:rFonts w:ascii="Times New Roman" w:hAnsi="Times New Roman"/>
          <w:sz w:val="24"/>
          <w:szCs w:val="24"/>
        </w:rPr>
        <w:t>РФ</w:t>
      </w:r>
      <w:r w:rsidRPr="005439EA">
        <w:rPr>
          <w:rFonts w:ascii="Times New Roman" w:hAnsi="Times New Roman"/>
          <w:sz w:val="24"/>
          <w:szCs w:val="24"/>
        </w:rPr>
        <w:t xml:space="preserve"> от 2 апреля 2013 г. № 309 «О мерах по реализации отдельных положений Федерального зако</w:t>
      </w:r>
      <w:r w:rsidR="005A6DEE">
        <w:rPr>
          <w:rFonts w:ascii="Times New Roman" w:hAnsi="Times New Roman"/>
          <w:sz w:val="24"/>
          <w:szCs w:val="24"/>
        </w:rPr>
        <w:t>на «О противодействии коррупции</w:t>
      </w:r>
      <w:r w:rsidRPr="005439EA">
        <w:rPr>
          <w:rFonts w:ascii="Times New Roman" w:hAnsi="Times New Roman"/>
          <w:sz w:val="24"/>
          <w:szCs w:val="24"/>
        </w:rPr>
        <w:t>»</w:t>
      </w:r>
      <w:r w:rsidR="003E1C58" w:rsidRPr="005439EA">
        <w:rPr>
          <w:rFonts w:ascii="Times New Roman" w:hAnsi="Times New Roman"/>
          <w:sz w:val="24"/>
          <w:szCs w:val="24"/>
        </w:rPr>
        <w:t>,</w:t>
      </w:r>
      <w:r w:rsidRPr="005439EA">
        <w:rPr>
          <w:rFonts w:ascii="Times New Roman" w:hAnsi="Times New Roman"/>
          <w:sz w:val="24"/>
          <w:szCs w:val="24"/>
        </w:rPr>
        <w:t xml:space="preserve"> в соответствии со статьей 13.3 Федерального закона от 25 декабря 2008 г. № 273-ФЗ «О противодействии коррупции»</w:t>
      </w:r>
      <w:r w:rsidR="003E1C58" w:rsidRPr="005439EA">
        <w:rPr>
          <w:rFonts w:ascii="Times New Roman" w:hAnsi="Times New Roman"/>
          <w:sz w:val="24"/>
          <w:szCs w:val="24"/>
        </w:rPr>
        <w:t xml:space="preserve"> (далее – Закон № 273-ФЗ)</w:t>
      </w:r>
      <w:r w:rsidRPr="005439EA">
        <w:rPr>
          <w:rFonts w:ascii="Times New Roman" w:hAnsi="Times New Roman"/>
          <w:sz w:val="24"/>
          <w:szCs w:val="24"/>
        </w:rPr>
        <w:t xml:space="preserve"> и Методическими указаниями Минтруда Р</w:t>
      </w:r>
      <w:r w:rsidR="00BA1380" w:rsidRPr="005439EA">
        <w:rPr>
          <w:rFonts w:ascii="Times New Roman" w:hAnsi="Times New Roman"/>
          <w:sz w:val="24"/>
          <w:szCs w:val="24"/>
        </w:rPr>
        <w:t>оссии</w:t>
      </w:r>
      <w:r w:rsidRPr="005439EA">
        <w:rPr>
          <w:rFonts w:ascii="Times New Roman" w:hAnsi="Times New Roman"/>
          <w:sz w:val="24"/>
          <w:szCs w:val="24"/>
        </w:rPr>
        <w:t xml:space="preserve"> от 8 ноября 2013 г.</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1.2. В настоящем Положении определяются основные принципы противодействия коррупции и меры предупреждения коррупционных правонарушений в </w:t>
      </w:r>
      <w:r w:rsidR="005439EA">
        <w:rPr>
          <w:rFonts w:ascii="Times New Roman" w:hAnsi="Times New Roman"/>
          <w:sz w:val="24"/>
          <w:szCs w:val="24"/>
        </w:rPr>
        <w:t xml:space="preserve">ООО </w:t>
      </w:r>
      <w:r w:rsidR="00B8392F">
        <w:rPr>
          <w:rFonts w:ascii="Times New Roman" w:hAnsi="Times New Roman"/>
          <w:sz w:val="24"/>
          <w:szCs w:val="24"/>
        </w:rPr>
        <w:t>ТД «</w:t>
      </w:r>
      <w:proofErr w:type="spellStart"/>
      <w:r w:rsidR="00B8392F">
        <w:rPr>
          <w:rFonts w:ascii="Times New Roman" w:hAnsi="Times New Roman"/>
          <w:sz w:val="24"/>
          <w:szCs w:val="24"/>
        </w:rPr>
        <w:t>Уралтехсталь</w:t>
      </w:r>
      <w:proofErr w:type="spellEnd"/>
      <w:r w:rsidR="00B8392F">
        <w:rPr>
          <w:rFonts w:ascii="Times New Roman" w:hAnsi="Times New Roman"/>
          <w:sz w:val="24"/>
          <w:szCs w:val="24"/>
        </w:rPr>
        <w:t>»</w:t>
      </w:r>
      <w:r w:rsidRPr="005439EA">
        <w:rPr>
          <w:rFonts w:ascii="Times New Roman" w:hAnsi="Times New Roman"/>
          <w:sz w:val="24"/>
          <w:szCs w:val="24"/>
        </w:rPr>
        <w:t xml:space="preserve"> (далее – Общество), а также устанавливается структура организации антикоррупционной деятельности в Обществе.</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1.3. Целью принятия настоящего Положения является исполнение обязанности Общества по утверждению и применению мер предупреждения, выявления и противодействия коррупции (вовлечения Общества в коррупцию) в интересах гражданского общества.</w:t>
      </w:r>
    </w:p>
    <w:p w:rsidR="006C1B12" w:rsidRPr="005439EA" w:rsidRDefault="006C1B12" w:rsidP="00304233">
      <w:pPr>
        <w:tabs>
          <w:tab w:val="left" w:pos="993"/>
        </w:tabs>
        <w:spacing w:after="0" w:line="240" w:lineRule="auto"/>
        <w:jc w:val="both"/>
        <w:rPr>
          <w:rFonts w:ascii="Times New Roman" w:hAnsi="Times New Roman"/>
          <w:sz w:val="24"/>
          <w:szCs w:val="24"/>
        </w:rPr>
      </w:pPr>
    </w:p>
    <w:p w:rsidR="006C1B12" w:rsidRPr="005439EA" w:rsidRDefault="006C1B12"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2. Основные понятия и определения.</w:t>
      </w:r>
    </w:p>
    <w:p w:rsidR="005439EA" w:rsidRPr="005439EA" w:rsidRDefault="005439EA" w:rsidP="005439EA">
      <w:pPr>
        <w:tabs>
          <w:tab w:val="left" w:pos="993"/>
        </w:tabs>
        <w:spacing w:after="0" w:line="240" w:lineRule="auto"/>
        <w:jc w:val="both"/>
        <w:rPr>
          <w:rFonts w:ascii="Times New Roman" w:hAnsi="Times New Roman"/>
          <w:sz w:val="24"/>
          <w:szCs w:val="24"/>
        </w:rPr>
      </w:pP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Для целей настоящего Положения используются следующие понятия, определения и сокращения:</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2.1. Коррупция </w:t>
      </w:r>
      <w:r w:rsidR="00BA1380" w:rsidRPr="005439EA">
        <w:rPr>
          <w:rFonts w:ascii="Times New Roman" w:hAnsi="Times New Roman"/>
          <w:sz w:val="24"/>
          <w:szCs w:val="24"/>
        </w:rPr>
        <w:t>–</w:t>
      </w:r>
      <w:r w:rsidRPr="005439EA">
        <w:rPr>
          <w:rFonts w:ascii="Times New Roman" w:hAnsi="Times New Roman"/>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Закона № 273-ФЗ</w:t>
      </w:r>
      <w:r w:rsidR="003E1C58" w:rsidRPr="005439EA">
        <w:rPr>
          <w:rFonts w:ascii="Times New Roman" w:hAnsi="Times New Roman"/>
          <w:sz w:val="24"/>
          <w:szCs w:val="24"/>
        </w:rPr>
        <w:t>).</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2.2. Противодействие коррупции </w:t>
      </w:r>
      <w:r w:rsidR="00BA1380" w:rsidRPr="005439EA">
        <w:rPr>
          <w:rFonts w:ascii="Times New Roman" w:hAnsi="Times New Roman"/>
          <w:sz w:val="24"/>
          <w:szCs w:val="24"/>
        </w:rPr>
        <w:t>–</w:t>
      </w:r>
      <w:r w:rsidRPr="005439EA">
        <w:rPr>
          <w:rFonts w:ascii="Times New Roman" w:hAnsi="Times New Roman"/>
          <w:sz w:val="24"/>
          <w:szCs w:val="24"/>
        </w:rPr>
        <w:t xml:space="preserve"> деятельность федеральных органов государственной власти, органов государственной власти субъектов </w:t>
      </w:r>
      <w:r w:rsidR="00BA1380" w:rsidRPr="005439EA">
        <w:rPr>
          <w:rFonts w:ascii="Times New Roman" w:hAnsi="Times New Roman"/>
          <w:sz w:val="24"/>
          <w:szCs w:val="24"/>
        </w:rPr>
        <w:t>РФ</w:t>
      </w:r>
      <w:r w:rsidRPr="005439EA">
        <w:rPr>
          <w:rFonts w:ascii="Times New Roman" w:hAnsi="Times New Roman"/>
          <w:sz w:val="24"/>
          <w:szCs w:val="24"/>
        </w:rPr>
        <w:t>, органов местного самоуправления, институтов гражданского общества, организаций и физических лиц в пределах их полномочий (п. 2 ст. 1 Закона № 273-ФЗ):</w:t>
      </w:r>
    </w:p>
    <w:p w:rsidR="006C1B12" w:rsidRPr="005439EA" w:rsidRDefault="006C1B12" w:rsidP="005439EA">
      <w:pPr>
        <w:tabs>
          <w:tab w:val="left" w:pos="993"/>
        </w:tabs>
        <w:spacing w:after="0" w:line="240" w:lineRule="auto"/>
        <w:ind w:firstLine="567"/>
        <w:jc w:val="both"/>
        <w:rPr>
          <w:rFonts w:ascii="Times New Roman" w:hAnsi="Times New Roman"/>
          <w:sz w:val="24"/>
          <w:szCs w:val="24"/>
        </w:rPr>
      </w:pPr>
      <w:r w:rsidRPr="005439EA">
        <w:rPr>
          <w:rFonts w:ascii="Times New Roman" w:hAnsi="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C1B12" w:rsidRPr="005439EA" w:rsidRDefault="006C1B12" w:rsidP="005439EA">
      <w:pPr>
        <w:tabs>
          <w:tab w:val="left" w:pos="993"/>
        </w:tabs>
        <w:spacing w:after="0" w:line="240" w:lineRule="auto"/>
        <w:ind w:firstLine="567"/>
        <w:jc w:val="both"/>
        <w:rPr>
          <w:rFonts w:ascii="Times New Roman" w:hAnsi="Times New Roman"/>
          <w:sz w:val="24"/>
          <w:szCs w:val="24"/>
        </w:rPr>
      </w:pPr>
      <w:r w:rsidRPr="005439EA">
        <w:rPr>
          <w:rFonts w:ascii="Times New Roman" w:hAnsi="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C1B12" w:rsidRPr="005439EA" w:rsidRDefault="006C1B12" w:rsidP="005439EA">
      <w:pPr>
        <w:tabs>
          <w:tab w:val="left" w:pos="993"/>
        </w:tabs>
        <w:spacing w:after="0" w:line="240" w:lineRule="auto"/>
        <w:ind w:firstLine="567"/>
        <w:jc w:val="both"/>
        <w:rPr>
          <w:rFonts w:ascii="Times New Roman" w:hAnsi="Times New Roman"/>
          <w:sz w:val="24"/>
          <w:szCs w:val="24"/>
        </w:rPr>
      </w:pPr>
      <w:r w:rsidRPr="005439EA">
        <w:rPr>
          <w:rFonts w:ascii="Times New Roman" w:hAnsi="Times New Roman"/>
          <w:sz w:val="24"/>
          <w:szCs w:val="24"/>
        </w:rPr>
        <w:t xml:space="preserve">в) по минимизации и (или) ликвидации последствий коррупционных правонарушений. </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2.3. Контрагент – любое российское или иностранное юридическое или физич</w:t>
      </w:r>
      <w:r w:rsidR="004611E9">
        <w:rPr>
          <w:rFonts w:ascii="Times New Roman" w:hAnsi="Times New Roman"/>
          <w:sz w:val="24"/>
          <w:szCs w:val="24"/>
        </w:rPr>
        <w:t xml:space="preserve">еское лицо, с которым Общество </w:t>
      </w:r>
      <w:r w:rsidRPr="005439EA">
        <w:rPr>
          <w:rFonts w:ascii="Times New Roman" w:hAnsi="Times New Roman"/>
          <w:sz w:val="24"/>
          <w:szCs w:val="24"/>
        </w:rPr>
        <w:t xml:space="preserve">вступает в договорные отношения, за </w:t>
      </w:r>
      <w:r w:rsidR="003E1C58" w:rsidRPr="005439EA">
        <w:rPr>
          <w:rFonts w:ascii="Times New Roman" w:hAnsi="Times New Roman"/>
          <w:sz w:val="24"/>
          <w:szCs w:val="24"/>
        </w:rPr>
        <w:t>исключением трудовых отношений.</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2.4.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2.5.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r w:rsidRPr="005439EA">
        <w:rPr>
          <w:rFonts w:ascii="Times New Roman" w:hAnsi="Times New Roman"/>
          <w:sz w:val="24"/>
          <w:szCs w:val="24"/>
        </w:rPr>
        <w:lastRenderedPageBreak/>
        <w:t xml:space="preserve">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 РФ). </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2.6. 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2.7. Личная заинтересованность работника – заинтересованность работника Общества,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C1B12" w:rsidRPr="005439EA" w:rsidRDefault="006C1B12" w:rsidP="00304233">
      <w:pPr>
        <w:tabs>
          <w:tab w:val="left" w:pos="993"/>
        </w:tabs>
        <w:spacing w:after="0" w:line="240" w:lineRule="auto"/>
        <w:jc w:val="both"/>
        <w:rPr>
          <w:rFonts w:ascii="Times New Roman" w:hAnsi="Times New Roman"/>
          <w:sz w:val="24"/>
          <w:szCs w:val="24"/>
        </w:rPr>
      </w:pPr>
    </w:p>
    <w:p w:rsidR="006C1B12" w:rsidRPr="005439EA" w:rsidRDefault="006C1B12"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3. Основные принципы противодействия коррупции.</w:t>
      </w:r>
    </w:p>
    <w:p w:rsidR="005439EA" w:rsidRPr="005439EA" w:rsidRDefault="005439EA" w:rsidP="00304233">
      <w:pPr>
        <w:tabs>
          <w:tab w:val="left" w:pos="993"/>
        </w:tabs>
        <w:spacing w:after="0" w:line="240" w:lineRule="auto"/>
        <w:rPr>
          <w:rFonts w:ascii="Times New Roman" w:hAnsi="Times New Roman"/>
          <w:sz w:val="24"/>
          <w:szCs w:val="24"/>
        </w:rPr>
      </w:pP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 </w:t>
      </w:r>
      <w:r w:rsidR="006C1B12" w:rsidRPr="005439EA">
        <w:rPr>
          <w:rFonts w:ascii="Times New Roman" w:hAnsi="Times New Roman"/>
          <w:sz w:val="24"/>
          <w:szCs w:val="24"/>
        </w:rPr>
        <w:t>Противодействие коррупции в О</w:t>
      </w:r>
      <w:r w:rsidR="00A777B3" w:rsidRPr="005439EA">
        <w:rPr>
          <w:rFonts w:ascii="Times New Roman" w:hAnsi="Times New Roman"/>
          <w:sz w:val="24"/>
          <w:szCs w:val="24"/>
        </w:rPr>
        <w:t>бществе</w:t>
      </w:r>
      <w:r w:rsidR="006C1B12" w:rsidRPr="005439EA">
        <w:rPr>
          <w:rFonts w:ascii="Times New Roman" w:hAnsi="Times New Roman"/>
          <w:sz w:val="24"/>
          <w:szCs w:val="24"/>
        </w:rPr>
        <w:t xml:space="preserve"> основывается на следующих ключевых принципах: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3.1.1</w:t>
      </w:r>
      <w:r w:rsidR="00BA1380" w:rsidRPr="005439EA">
        <w:rPr>
          <w:rFonts w:ascii="Times New Roman" w:hAnsi="Times New Roman"/>
          <w:sz w:val="24"/>
          <w:szCs w:val="24"/>
        </w:rPr>
        <w:t>.</w:t>
      </w:r>
      <w:r w:rsidRPr="005439EA">
        <w:rPr>
          <w:rFonts w:ascii="Times New Roman" w:hAnsi="Times New Roman"/>
          <w:sz w:val="24"/>
          <w:szCs w:val="24"/>
        </w:rPr>
        <w:t xml:space="preserve"> </w:t>
      </w:r>
      <w:r w:rsidR="006C1B12" w:rsidRPr="005439EA">
        <w:rPr>
          <w:rFonts w:ascii="Times New Roman" w:hAnsi="Times New Roman"/>
          <w:sz w:val="24"/>
          <w:szCs w:val="24"/>
        </w:rPr>
        <w:t>Принцип соответствия антикоррупционной политики О</w:t>
      </w:r>
      <w:r w:rsidRPr="005439EA">
        <w:rPr>
          <w:rFonts w:ascii="Times New Roman" w:hAnsi="Times New Roman"/>
          <w:sz w:val="24"/>
          <w:szCs w:val="24"/>
        </w:rPr>
        <w:t>бщества</w:t>
      </w:r>
      <w:r w:rsidR="006C1B12" w:rsidRPr="005439EA">
        <w:rPr>
          <w:rFonts w:ascii="Times New Roman" w:hAnsi="Times New Roman"/>
          <w:sz w:val="24"/>
          <w:szCs w:val="24"/>
        </w:rPr>
        <w:t xml:space="preserve"> действующему законодательству и общепринятым нормам. </w:t>
      </w:r>
    </w:p>
    <w:p w:rsidR="006C1B12" w:rsidRPr="005439EA" w:rsidRDefault="002E6013"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Общество</w:t>
      </w:r>
      <w:r w:rsidR="006C1B12" w:rsidRPr="005439EA">
        <w:rPr>
          <w:rFonts w:ascii="Times New Roman" w:hAnsi="Times New Roman"/>
          <w:sz w:val="24"/>
          <w:szCs w:val="24"/>
        </w:rPr>
        <w:t xml:space="preserve"> при осуществлении своей финансово-хозяйственной деятельности придерживается принципа верховенства закона над текущими коммерческими интересами.</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3.1.2. </w:t>
      </w:r>
      <w:r w:rsidR="006C1B12" w:rsidRPr="005439EA">
        <w:rPr>
          <w:rFonts w:ascii="Times New Roman" w:hAnsi="Times New Roman"/>
          <w:sz w:val="24"/>
          <w:szCs w:val="24"/>
        </w:rPr>
        <w:t>Неприятие коррупции (принцип «нулевой толерантности»).</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О</w:t>
      </w:r>
      <w:r w:rsidR="002E6013" w:rsidRPr="005439EA">
        <w:rPr>
          <w:rFonts w:ascii="Times New Roman" w:hAnsi="Times New Roman"/>
          <w:sz w:val="24"/>
          <w:szCs w:val="24"/>
        </w:rPr>
        <w:t>бщество</w:t>
      </w:r>
      <w:r w:rsidRPr="005439EA">
        <w:rPr>
          <w:rFonts w:ascii="Times New Roman" w:hAnsi="Times New Roman"/>
          <w:sz w:val="24"/>
          <w:szCs w:val="24"/>
        </w:rPr>
        <w:t xml:space="preserve"> при осуществлении своей финансово-хозяйственной деятельности придерживается принципа «нулевой толерантности», то есть неприятия коррупции в любых е</w:t>
      </w:r>
      <w:r w:rsidR="00BA1380" w:rsidRPr="005439EA">
        <w:rPr>
          <w:rFonts w:ascii="Times New Roman" w:hAnsi="Times New Roman"/>
          <w:sz w:val="24"/>
          <w:szCs w:val="24"/>
        </w:rPr>
        <w:t>е</w:t>
      </w:r>
      <w:r w:rsidRPr="005439EA">
        <w:rPr>
          <w:rFonts w:ascii="Times New Roman" w:hAnsi="Times New Roman"/>
          <w:sz w:val="24"/>
          <w:szCs w:val="24"/>
        </w:rPr>
        <w:t xml:space="preserve">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6C1B12" w:rsidRPr="005439EA" w:rsidRDefault="002E6013"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Общество</w:t>
      </w:r>
      <w:r w:rsidR="006C1B12" w:rsidRPr="005439EA">
        <w:rPr>
          <w:rFonts w:ascii="Times New Roman" w:hAnsi="Times New Roman"/>
          <w:sz w:val="24"/>
          <w:szCs w:val="24"/>
        </w:rPr>
        <w:t xml:space="preserve"> безусловно запрещает всем работникам, прямо или косвенно, лично или через посредничество третьих лиц (действующих от имени или в интересах </w:t>
      </w:r>
      <w:r w:rsidRPr="005439EA">
        <w:rPr>
          <w:rFonts w:ascii="Times New Roman" w:hAnsi="Times New Roman"/>
          <w:sz w:val="24"/>
          <w:szCs w:val="24"/>
        </w:rPr>
        <w:t>Общества</w:t>
      </w:r>
      <w:r w:rsidR="006C1B12" w:rsidRPr="005439EA">
        <w:rPr>
          <w:rFonts w:ascii="Times New Roman" w:hAnsi="Times New Roman"/>
          <w:sz w:val="24"/>
          <w:szCs w:val="24"/>
        </w:rPr>
        <w:t>) участвовать в любой деятельности, совершать любые действия</w:t>
      </w:r>
      <w:r w:rsidR="00BA1380" w:rsidRPr="005439EA">
        <w:rPr>
          <w:rFonts w:ascii="Times New Roman" w:hAnsi="Times New Roman"/>
          <w:sz w:val="24"/>
          <w:szCs w:val="24"/>
        </w:rPr>
        <w:t>,</w:t>
      </w:r>
      <w:r w:rsidR="006C1B12" w:rsidRPr="005439EA">
        <w:rPr>
          <w:rFonts w:ascii="Times New Roman" w:hAnsi="Times New Roman"/>
          <w:sz w:val="24"/>
          <w:szCs w:val="24"/>
        </w:rPr>
        <w:t xml:space="preserve"> которые могут быть квалифицированы как коррупция.</w:t>
      </w:r>
    </w:p>
    <w:p w:rsidR="006C1B12" w:rsidRPr="005439EA" w:rsidRDefault="002E6013"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Общество</w:t>
      </w:r>
      <w:r w:rsidR="006C1B12" w:rsidRPr="005439EA">
        <w:rPr>
          <w:rFonts w:ascii="Times New Roman" w:hAnsi="Times New Roman"/>
          <w:sz w:val="24"/>
          <w:szCs w:val="24"/>
        </w:rPr>
        <w:t xml:space="preserve"> безусловно запрещает всем работникам использовать каких-либо третьих лиц (в т</w:t>
      </w:r>
      <w:r w:rsidR="00BA1380" w:rsidRPr="005439EA">
        <w:rPr>
          <w:rFonts w:ascii="Times New Roman" w:hAnsi="Times New Roman"/>
          <w:sz w:val="24"/>
          <w:szCs w:val="24"/>
        </w:rPr>
        <w:t>.</w:t>
      </w:r>
      <w:r w:rsidR="006C1B12" w:rsidRPr="005439EA">
        <w:rPr>
          <w:rFonts w:ascii="Times New Roman" w:hAnsi="Times New Roman"/>
          <w:sz w:val="24"/>
          <w:szCs w:val="24"/>
        </w:rPr>
        <w:t xml:space="preserve"> ч</w:t>
      </w:r>
      <w:r w:rsidR="00BA1380" w:rsidRPr="005439EA">
        <w:rPr>
          <w:rFonts w:ascii="Times New Roman" w:hAnsi="Times New Roman"/>
          <w:sz w:val="24"/>
          <w:szCs w:val="24"/>
        </w:rPr>
        <w:t>.</w:t>
      </w:r>
      <w:r w:rsidR="006C1B12" w:rsidRPr="005439EA">
        <w:rPr>
          <w:rFonts w:ascii="Times New Roman" w:hAnsi="Times New Roman"/>
          <w:sz w:val="24"/>
          <w:szCs w:val="24"/>
        </w:rPr>
        <w:t xml:space="preserve"> деловых партнеров и представителей О</w:t>
      </w:r>
      <w:r w:rsidRPr="005439EA">
        <w:rPr>
          <w:rFonts w:ascii="Times New Roman" w:hAnsi="Times New Roman"/>
          <w:sz w:val="24"/>
          <w:szCs w:val="24"/>
        </w:rPr>
        <w:t>бщества</w:t>
      </w:r>
      <w:r w:rsidR="006C1B12" w:rsidRPr="005439EA">
        <w:rPr>
          <w:rFonts w:ascii="Times New Roman" w:hAnsi="Times New Roman"/>
          <w:sz w:val="24"/>
          <w:szCs w:val="24"/>
        </w:rPr>
        <w:t>), участвовать в любой деятельности, совершать любые действия, которые противоречат настоящему Положению и (или) могут быть квалифицированы как коррупция.</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3.1.3</w:t>
      </w:r>
      <w:r w:rsidR="00BA1380" w:rsidRPr="005439EA">
        <w:rPr>
          <w:rFonts w:ascii="Times New Roman" w:hAnsi="Times New Roman"/>
          <w:sz w:val="24"/>
          <w:szCs w:val="24"/>
        </w:rPr>
        <w:t>.</w:t>
      </w:r>
      <w:r w:rsidRPr="005439EA">
        <w:rPr>
          <w:rFonts w:ascii="Times New Roman" w:hAnsi="Times New Roman"/>
          <w:sz w:val="24"/>
          <w:szCs w:val="24"/>
        </w:rPr>
        <w:t xml:space="preserve"> </w:t>
      </w:r>
      <w:r w:rsidR="006C1B12" w:rsidRPr="005439EA">
        <w:rPr>
          <w:rFonts w:ascii="Times New Roman" w:hAnsi="Times New Roman"/>
          <w:sz w:val="24"/>
          <w:szCs w:val="24"/>
        </w:rPr>
        <w:t xml:space="preserve">Принцип личного примера руководства.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Ключевая роль руководства </w:t>
      </w:r>
      <w:r w:rsidR="002E6013" w:rsidRPr="005439EA">
        <w:rPr>
          <w:rFonts w:ascii="Times New Roman" w:hAnsi="Times New Roman"/>
          <w:sz w:val="24"/>
          <w:szCs w:val="24"/>
        </w:rPr>
        <w:t xml:space="preserve">Общества </w:t>
      </w:r>
      <w:r w:rsidRPr="005439EA">
        <w:rPr>
          <w:rFonts w:ascii="Times New Roman" w:hAnsi="Times New Roman"/>
          <w:sz w:val="24"/>
          <w:szCs w:val="24"/>
        </w:rPr>
        <w:t xml:space="preserve">в формировании культуры нетерпимости к коррупции и в создании внутриорганизационной системы предупреждения и противодействия коррупции.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3.1.4. </w:t>
      </w:r>
      <w:r w:rsidR="006C1B12" w:rsidRPr="005439EA">
        <w:rPr>
          <w:rFonts w:ascii="Times New Roman" w:hAnsi="Times New Roman"/>
          <w:sz w:val="24"/>
          <w:szCs w:val="24"/>
        </w:rPr>
        <w:t xml:space="preserve">Принцип вовлеченности работников.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Информированность работников </w:t>
      </w:r>
      <w:r w:rsidR="002E6013" w:rsidRPr="005439EA">
        <w:rPr>
          <w:rFonts w:ascii="Times New Roman" w:hAnsi="Times New Roman"/>
          <w:sz w:val="24"/>
          <w:szCs w:val="24"/>
        </w:rPr>
        <w:t>Общества</w:t>
      </w:r>
      <w:r w:rsidRPr="005439EA">
        <w:rPr>
          <w:rFonts w:ascii="Times New Roman" w:hAnsi="Times New Roman"/>
          <w:sz w:val="24"/>
          <w:szCs w:val="24"/>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3.1.5. </w:t>
      </w:r>
      <w:r w:rsidR="006C1B12" w:rsidRPr="005439EA">
        <w:rPr>
          <w:rFonts w:ascii="Times New Roman" w:hAnsi="Times New Roman"/>
          <w:sz w:val="24"/>
          <w:szCs w:val="24"/>
        </w:rPr>
        <w:t xml:space="preserve">Принцип соразмерности антикоррупционных процедур риску коррупции.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Разработка и выполнение комплекса мероприятий, позволяющих снизить вероятность вовлечения </w:t>
      </w:r>
      <w:r w:rsidR="002E6013" w:rsidRPr="005439EA">
        <w:rPr>
          <w:rFonts w:ascii="Times New Roman" w:hAnsi="Times New Roman"/>
          <w:sz w:val="24"/>
          <w:szCs w:val="24"/>
        </w:rPr>
        <w:t>Общества</w:t>
      </w:r>
      <w:r w:rsidRPr="005439EA">
        <w:rPr>
          <w:rFonts w:ascii="Times New Roman" w:hAnsi="Times New Roman"/>
          <w:sz w:val="24"/>
          <w:szCs w:val="24"/>
        </w:rPr>
        <w:t xml:space="preserve">, ее руководителей и сотрудников в коррупционную деятельность.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3.1.6. </w:t>
      </w:r>
      <w:r w:rsidR="006C1B12" w:rsidRPr="005439EA">
        <w:rPr>
          <w:rFonts w:ascii="Times New Roman" w:hAnsi="Times New Roman"/>
          <w:sz w:val="24"/>
          <w:szCs w:val="24"/>
        </w:rPr>
        <w:t xml:space="preserve">Принцип эффективности антикоррупционных процедур.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Применение </w:t>
      </w:r>
      <w:r w:rsidR="002E6013" w:rsidRPr="005439EA">
        <w:rPr>
          <w:rFonts w:ascii="Times New Roman" w:hAnsi="Times New Roman"/>
          <w:sz w:val="24"/>
          <w:szCs w:val="24"/>
        </w:rPr>
        <w:t>в Обществе</w:t>
      </w:r>
      <w:r w:rsidRPr="005439EA">
        <w:rPr>
          <w:rFonts w:ascii="Times New Roman" w:hAnsi="Times New Roman"/>
          <w:sz w:val="24"/>
          <w:szCs w:val="24"/>
        </w:rPr>
        <w:t xml:space="preserve"> таких антикоррупционных мероприятий, которые имеют низкую стоимость, обеспечивают простоту реализации и приносят значимый результат.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3.1.7. </w:t>
      </w:r>
      <w:r w:rsidR="006C1B12" w:rsidRPr="005439EA">
        <w:rPr>
          <w:rFonts w:ascii="Times New Roman" w:hAnsi="Times New Roman"/>
          <w:sz w:val="24"/>
          <w:szCs w:val="24"/>
        </w:rPr>
        <w:t xml:space="preserve">Принцип ответственности и неотвратимости наказания.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Неотвратимость наказания для работников </w:t>
      </w:r>
      <w:r w:rsidR="002E6013" w:rsidRPr="005439EA">
        <w:rPr>
          <w:rFonts w:ascii="Times New Roman" w:hAnsi="Times New Roman"/>
          <w:sz w:val="24"/>
          <w:szCs w:val="24"/>
        </w:rPr>
        <w:t>Общества</w:t>
      </w:r>
      <w:r w:rsidRPr="005439EA">
        <w:rPr>
          <w:rFonts w:ascii="Times New Roman" w:hAnsi="Times New Roman"/>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2E6013" w:rsidRPr="005439EA">
        <w:rPr>
          <w:rFonts w:ascii="Times New Roman" w:hAnsi="Times New Roman"/>
          <w:sz w:val="24"/>
          <w:szCs w:val="24"/>
        </w:rPr>
        <w:t>Общества</w:t>
      </w:r>
      <w:r w:rsidRPr="005439EA">
        <w:rPr>
          <w:rFonts w:ascii="Times New Roman" w:hAnsi="Times New Roman"/>
          <w:sz w:val="24"/>
          <w:szCs w:val="24"/>
        </w:rPr>
        <w:t xml:space="preserve"> за реализацию внутриорганизационной антикоррупционной политики. </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3.1.8. </w:t>
      </w:r>
      <w:r w:rsidR="006C1B12" w:rsidRPr="005439EA">
        <w:rPr>
          <w:rFonts w:ascii="Times New Roman" w:hAnsi="Times New Roman"/>
          <w:sz w:val="24"/>
          <w:szCs w:val="24"/>
        </w:rPr>
        <w:t xml:space="preserve">Принцип открытости хозяйственной деятельности.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Информирование контрагентов, партнеров и общественности о принятых в </w:t>
      </w:r>
      <w:r w:rsidR="002E6013" w:rsidRPr="005439EA">
        <w:rPr>
          <w:rFonts w:ascii="Times New Roman" w:hAnsi="Times New Roman"/>
          <w:sz w:val="24"/>
          <w:szCs w:val="24"/>
        </w:rPr>
        <w:t>Обществе</w:t>
      </w:r>
      <w:r w:rsidRPr="005439EA">
        <w:rPr>
          <w:rFonts w:ascii="Times New Roman" w:hAnsi="Times New Roman"/>
          <w:sz w:val="24"/>
          <w:szCs w:val="24"/>
        </w:rPr>
        <w:t xml:space="preserve"> антикоррупционных стандартах хозяйственной деятельности с целью минимизировать риск </w:t>
      </w:r>
      <w:r w:rsidRPr="005439EA">
        <w:rPr>
          <w:rFonts w:ascii="Times New Roman" w:hAnsi="Times New Roman"/>
          <w:sz w:val="24"/>
          <w:szCs w:val="24"/>
        </w:rPr>
        <w:lastRenderedPageBreak/>
        <w:t>деловых отношений с контрагентами, которые могут быть вовлечены в коррупционную деятельность.</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3.1.9. </w:t>
      </w:r>
      <w:r w:rsidR="006C1B12" w:rsidRPr="005439EA">
        <w:rPr>
          <w:rFonts w:ascii="Times New Roman" w:hAnsi="Times New Roman"/>
          <w:sz w:val="24"/>
          <w:szCs w:val="24"/>
        </w:rPr>
        <w:t xml:space="preserve">Принцип постоянного контроля и регулярного мониторинга. </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 xml:space="preserve">В связи с возможным изменением во времени коррупционных рисков и иных факторов, оказывающих влияние на хозяйственную деятельность, </w:t>
      </w:r>
      <w:r w:rsidR="002E6013" w:rsidRPr="005439EA">
        <w:rPr>
          <w:rFonts w:ascii="Times New Roman" w:hAnsi="Times New Roman"/>
          <w:sz w:val="24"/>
          <w:szCs w:val="24"/>
        </w:rPr>
        <w:t>Общество</w:t>
      </w:r>
      <w:r w:rsidRPr="005439EA">
        <w:rPr>
          <w:rFonts w:ascii="Times New Roman" w:hAnsi="Times New Roman"/>
          <w:sz w:val="24"/>
          <w:szCs w:val="24"/>
        </w:rPr>
        <w:t xml:space="preserve">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6C1B12" w:rsidRPr="005439EA" w:rsidRDefault="006C1B12" w:rsidP="005439EA">
      <w:pPr>
        <w:tabs>
          <w:tab w:val="left" w:pos="567"/>
        </w:tabs>
        <w:spacing w:after="0" w:line="240" w:lineRule="auto"/>
        <w:jc w:val="both"/>
        <w:rPr>
          <w:rFonts w:ascii="Times New Roman" w:hAnsi="Times New Roman"/>
          <w:sz w:val="24"/>
          <w:szCs w:val="24"/>
        </w:rPr>
      </w:pPr>
      <w:r w:rsidRPr="005439EA">
        <w:rPr>
          <w:rFonts w:ascii="Times New Roman" w:hAnsi="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C1B12" w:rsidRPr="005439EA" w:rsidRDefault="006C1B12" w:rsidP="00304233">
      <w:pPr>
        <w:tabs>
          <w:tab w:val="left" w:pos="567"/>
        </w:tabs>
        <w:spacing w:after="0" w:line="240" w:lineRule="auto"/>
        <w:jc w:val="both"/>
        <w:rPr>
          <w:rFonts w:ascii="Times New Roman" w:hAnsi="Times New Roman"/>
          <w:sz w:val="24"/>
          <w:szCs w:val="24"/>
        </w:rPr>
      </w:pPr>
    </w:p>
    <w:p w:rsidR="006C1B12" w:rsidRPr="005439EA" w:rsidRDefault="002E6013"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 xml:space="preserve">4. </w:t>
      </w:r>
      <w:r w:rsidR="006C1B12" w:rsidRPr="005439EA">
        <w:rPr>
          <w:rFonts w:ascii="Times New Roman" w:hAnsi="Times New Roman"/>
          <w:b/>
          <w:sz w:val="24"/>
          <w:szCs w:val="24"/>
        </w:rPr>
        <w:t>Меры предупреждения коррупции.</w:t>
      </w:r>
    </w:p>
    <w:p w:rsidR="005439EA" w:rsidRPr="005439EA" w:rsidRDefault="005439EA" w:rsidP="00304233">
      <w:pPr>
        <w:pStyle w:val="a4"/>
        <w:tabs>
          <w:tab w:val="left" w:pos="142"/>
        </w:tabs>
        <w:spacing w:after="0" w:line="240" w:lineRule="auto"/>
        <w:ind w:left="0"/>
        <w:jc w:val="center"/>
        <w:rPr>
          <w:rFonts w:ascii="Times New Roman" w:hAnsi="Times New Roman"/>
          <w:b/>
          <w:sz w:val="24"/>
          <w:szCs w:val="24"/>
        </w:rPr>
      </w:pPr>
    </w:p>
    <w:p w:rsidR="006C1B12" w:rsidRPr="005439EA" w:rsidRDefault="006C1B12"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Предупреждение коррупции в </w:t>
      </w:r>
      <w:r w:rsidR="002E6013" w:rsidRPr="005439EA">
        <w:rPr>
          <w:rFonts w:ascii="Times New Roman" w:hAnsi="Times New Roman"/>
          <w:sz w:val="24"/>
          <w:szCs w:val="24"/>
        </w:rPr>
        <w:t>Обществе</w:t>
      </w:r>
      <w:r w:rsidRPr="005439EA">
        <w:rPr>
          <w:rFonts w:ascii="Times New Roman" w:hAnsi="Times New Roman"/>
          <w:sz w:val="24"/>
          <w:szCs w:val="24"/>
        </w:rPr>
        <w:t xml:space="preserve"> осуществляется путем:</w:t>
      </w:r>
    </w:p>
    <w:p w:rsidR="006C1B12" w:rsidRPr="005439EA" w:rsidRDefault="002E6013" w:rsidP="005439EA">
      <w:pPr>
        <w:tabs>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4.1. </w:t>
      </w:r>
      <w:r w:rsidR="006C1B12" w:rsidRPr="005439EA">
        <w:rPr>
          <w:rFonts w:ascii="Times New Roman" w:hAnsi="Times New Roman"/>
          <w:sz w:val="24"/>
          <w:szCs w:val="24"/>
        </w:rPr>
        <w:t xml:space="preserve">проведения в </w:t>
      </w:r>
      <w:r w:rsidRPr="005439EA">
        <w:rPr>
          <w:rFonts w:ascii="Times New Roman" w:hAnsi="Times New Roman"/>
          <w:sz w:val="24"/>
          <w:szCs w:val="24"/>
        </w:rPr>
        <w:t>Обществе</w:t>
      </w:r>
      <w:r w:rsidR="006C1B12" w:rsidRPr="005439EA">
        <w:rPr>
          <w:rFonts w:ascii="Times New Roman" w:hAnsi="Times New Roman"/>
          <w:sz w:val="24"/>
          <w:szCs w:val="24"/>
        </w:rPr>
        <w:t xml:space="preserve">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6C1B12" w:rsidRPr="005439EA" w:rsidRDefault="00BA1380" w:rsidP="005439EA">
      <w:pPr>
        <w:tabs>
          <w:tab w:val="left" w:pos="851"/>
        </w:tabs>
        <w:spacing w:after="0" w:line="240" w:lineRule="auto"/>
        <w:jc w:val="both"/>
        <w:rPr>
          <w:rFonts w:ascii="Times New Roman" w:hAnsi="Times New Roman"/>
          <w:sz w:val="24"/>
          <w:szCs w:val="24"/>
        </w:rPr>
      </w:pPr>
      <w:r w:rsidRPr="005439EA">
        <w:rPr>
          <w:rFonts w:ascii="Times New Roman" w:hAnsi="Times New Roman"/>
          <w:sz w:val="24"/>
          <w:szCs w:val="24"/>
        </w:rPr>
        <w:t>–</w:t>
      </w:r>
      <w:r w:rsidR="002E6013" w:rsidRPr="005439EA">
        <w:rPr>
          <w:rFonts w:ascii="Times New Roman" w:hAnsi="Times New Roman"/>
          <w:sz w:val="24"/>
          <w:szCs w:val="24"/>
        </w:rPr>
        <w:t xml:space="preserve"> </w:t>
      </w:r>
      <w:r w:rsidR="006C1B12" w:rsidRPr="005439EA">
        <w:rPr>
          <w:rFonts w:ascii="Times New Roman" w:hAnsi="Times New Roman"/>
          <w:sz w:val="24"/>
          <w:szCs w:val="24"/>
        </w:rPr>
        <w:t>утверждение и применение настоящего Положения;</w:t>
      </w:r>
    </w:p>
    <w:p w:rsidR="006C1B12" w:rsidRDefault="00BA1380" w:rsidP="005439EA">
      <w:pPr>
        <w:tabs>
          <w:tab w:val="left" w:pos="851"/>
        </w:tabs>
        <w:spacing w:after="0" w:line="240" w:lineRule="auto"/>
        <w:jc w:val="both"/>
        <w:rPr>
          <w:rFonts w:ascii="Times New Roman" w:hAnsi="Times New Roman"/>
          <w:sz w:val="24"/>
          <w:szCs w:val="24"/>
        </w:rPr>
      </w:pPr>
      <w:r w:rsidRPr="005439EA">
        <w:rPr>
          <w:rFonts w:ascii="Times New Roman" w:hAnsi="Times New Roman"/>
          <w:sz w:val="24"/>
          <w:szCs w:val="24"/>
        </w:rPr>
        <w:t>–</w:t>
      </w:r>
      <w:r w:rsidR="002E6013" w:rsidRPr="005439EA">
        <w:rPr>
          <w:rFonts w:ascii="Times New Roman" w:hAnsi="Times New Roman"/>
          <w:sz w:val="24"/>
          <w:szCs w:val="24"/>
        </w:rPr>
        <w:t xml:space="preserve"> </w:t>
      </w:r>
      <w:r w:rsidR="006C1B12" w:rsidRPr="005439EA">
        <w:rPr>
          <w:rFonts w:ascii="Times New Roman" w:hAnsi="Times New Roman"/>
          <w:sz w:val="24"/>
          <w:szCs w:val="24"/>
        </w:rPr>
        <w:t xml:space="preserve">ознакомление с настоящим Положением работников </w:t>
      </w:r>
      <w:r w:rsidR="002E6013" w:rsidRPr="005439EA">
        <w:rPr>
          <w:rFonts w:ascii="Times New Roman" w:hAnsi="Times New Roman"/>
          <w:sz w:val="24"/>
          <w:szCs w:val="24"/>
        </w:rPr>
        <w:t>Общества</w:t>
      </w:r>
      <w:r w:rsidR="006C1B12" w:rsidRPr="005439EA">
        <w:rPr>
          <w:rFonts w:ascii="Times New Roman" w:hAnsi="Times New Roman"/>
          <w:sz w:val="24"/>
          <w:szCs w:val="24"/>
        </w:rPr>
        <w:t xml:space="preserve"> и возложения на них обязанности по безусловному соблюдению норм Положения</w:t>
      </w:r>
      <w:r w:rsidRPr="005439EA">
        <w:rPr>
          <w:rFonts w:ascii="Times New Roman" w:hAnsi="Times New Roman"/>
          <w:sz w:val="24"/>
          <w:szCs w:val="24"/>
        </w:rPr>
        <w:t>;</w:t>
      </w:r>
    </w:p>
    <w:p w:rsidR="00453EF6" w:rsidRPr="00453EF6" w:rsidRDefault="00453EF6" w:rsidP="00453EF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color w:val="000000"/>
          <w:sz w:val="24"/>
          <w:szCs w:val="24"/>
        </w:rPr>
      </w:pPr>
      <w:r w:rsidRPr="00453EF6">
        <w:rPr>
          <w:sz w:val="24"/>
          <w:szCs w:val="24"/>
        </w:rPr>
        <w:t xml:space="preserve">– ознакомление с </w:t>
      </w:r>
      <w:bookmarkStart w:id="1" w:name="dfask0tthz"/>
      <w:bookmarkEnd w:id="1"/>
      <w:r w:rsidRPr="00453EF6">
        <w:rPr>
          <w:sz w:val="24"/>
          <w:szCs w:val="24"/>
        </w:rPr>
        <w:t>памяткой</w:t>
      </w:r>
      <w:r>
        <w:rPr>
          <w:b/>
          <w:sz w:val="24"/>
          <w:szCs w:val="24"/>
        </w:rPr>
        <w:t xml:space="preserve"> </w:t>
      </w:r>
      <w:r w:rsidRPr="00453EF6">
        <w:rPr>
          <w:sz w:val="24"/>
          <w:szCs w:val="24"/>
        </w:rPr>
        <w:t>должностно</w:t>
      </w:r>
      <w:r>
        <w:rPr>
          <w:sz w:val="24"/>
          <w:szCs w:val="24"/>
        </w:rPr>
        <w:t>го</w:t>
      </w:r>
      <w:r w:rsidRPr="00453EF6">
        <w:rPr>
          <w:sz w:val="24"/>
          <w:szCs w:val="24"/>
        </w:rPr>
        <w:t xml:space="preserve"> лиц</w:t>
      </w:r>
      <w:r>
        <w:rPr>
          <w:sz w:val="24"/>
          <w:szCs w:val="24"/>
        </w:rPr>
        <w:t>а</w:t>
      </w:r>
      <w:r w:rsidRPr="00453EF6">
        <w:rPr>
          <w:sz w:val="24"/>
          <w:szCs w:val="24"/>
        </w:rPr>
        <w:t xml:space="preserve"> по вопросам недопущения коррупционных действий в служебной деятельности</w:t>
      </w:r>
      <w:r>
        <w:rPr>
          <w:sz w:val="24"/>
          <w:szCs w:val="24"/>
        </w:rPr>
        <w:t xml:space="preserve"> Общества;</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4.</w:t>
      </w:r>
      <w:r w:rsidR="002E6013" w:rsidRPr="005439EA">
        <w:rPr>
          <w:rFonts w:ascii="Times New Roman" w:hAnsi="Times New Roman"/>
          <w:sz w:val="24"/>
          <w:szCs w:val="24"/>
        </w:rPr>
        <w:t xml:space="preserve">2. </w:t>
      </w:r>
      <w:r w:rsidR="006C1B12" w:rsidRPr="005439EA">
        <w:rPr>
          <w:rFonts w:ascii="Times New Roman" w:hAnsi="Times New Roman"/>
          <w:sz w:val="24"/>
          <w:szCs w:val="24"/>
        </w:rPr>
        <w:t xml:space="preserve">обучения и информирования работников </w:t>
      </w:r>
      <w:r w:rsidR="002E6013"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2E6013"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4.3. </w:t>
      </w:r>
      <w:r w:rsidR="006C1B12" w:rsidRPr="005439EA">
        <w:rPr>
          <w:rFonts w:ascii="Times New Roman" w:hAnsi="Times New Roman"/>
          <w:sz w:val="24"/>
          <w:szCs w:val="24"/>
        </w:rPr>
        <w:t>ведения достоверного и полного учета фактов хозяйственной деятельности;</w:t>
      </w:r>
    </w:p>
    <w:p w:rsidR="006C1B12" w:rsidRPr="005439EA" w:rsidRDefault="002E6013"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4.4. </w:t>
      </w:r>
      <w:r w:rsidR="006C1B12" w:rsidRPr="005439EA">
        <w:rPr>
          <w:rFonts w:ascii="Times New Roman" w:hAnsi="Times New Roman"/>
          <w:sz w:val="24"/>
          <w:szCs w:val="24"/>
        </w:rPr>
        <w:t>предъявлени</w:t>
      </w:r>
      <w:r w:rsidR="00BA1380" w:rsidRPr="005439EA">
        <w:rPr>
          <w:rFonts w:ascii="Times New Roman" w:hAnsi="Times New Roman"/>
          <w:sz w:val="24"/>
          <w:szCs w:val="24"/>
        </w:rPr>
        <w:t>я</w:t>
      </w:r>
      <w:r w:rsidR="006C1B12" w:rsidRPr="005439EA">
        <w:rPr>
          <w:rFonts w:ascii="Times New Roman" w:hAnsi="Times New Roman"/>
          <w:sz w:val="24"/>
          <w:szCs w:val="24"/>
        </w:rPr>
        <w:t xml:space="preserve"> соответствующих требований к должностным лицам </w:t>
      </w:r>
      <w:r w:rsidRPr="005439EA">
        <w:rPr>
          <w:rFonts w:ascii="Times New Roman" w:hAnsi="Times New Roman"/>
          <w:sz w:val="24"/>
          <w:szCs w:val="24"/>
        </w:rPr>
        <w:t>Общества</w:t>
      </w:r>
      <w:r w:rsidR="006C1B12" w:rsidRPr="005439EA">
        <w:rPr>
          <w:rFonts w:ascii="Times New Roman" w:hAnsi="Times New Roman"/>
          <w:sz w:val="24"/>
          <w:szCs w:val="24"/>
        </w:rPr>
        <w:t xml:space="preserve"> и кандидатам на руководящие должности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4.5. </w:t>
      </w:r>
      <w:r w:rsidR="006C1B12" w:rsidRPr="005439EA">
        <w:rPr>
          <w:rFonts w:ascii="Times New Roman" w:hAnsi="Times New Roman"/>
          <w:sz w:val="24"/>
          <w:szCs w:val="24"/>
        </w:rPr>
        <w:t xml:space="preserve">проверки на предмет соблюдения в </w:t>
      </w:r>
      <w:r w:rsidRPr="005439EA">
        <w:rPr>
          <w:rFonts w:ascii="Times New Roman" w:hAnsi="Times New Roman"/>
          <w:sz w:val="24"/>
          <w:szCs w:val="24"/>
        </w:rPr>
        <w:t>Обществе</w:t>
      </w:r>
      <w:r w:rsidR="006C1B12" w:rsidRPr="005439EA">
        <w:rPr>
          <w:rFonts w:ascii="Times New Roman" w:hAnsi="Times New Roman"/>
          <w:sz w:val="24"/>
          <w:szCs w:val="24"/>
        </w:rPr>
        <w:t xml:space="preserve"> антикоррупционного законодательства Российской Федерации;</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4.6. </w:t>
      </w:r>
      <w:r w:rsidR="006C1B12" w:rsidRPr="005439EA">
        <w:rPr>
          <w:rFonts w:ascii="Times New Roman" w:hAnsi="Times New Roman"/>
          <w:sz w:val="24"/>
          <w:szCs w:val="24"/>
        </w:rPr>
        <w:t xml:space="preserve">внедрения в практику кадровой работы </w:t>
      </w:r>
      <w:r w:rsidRPr="005439EA">
        <w:rPr>
          <w:rFonts w:ascii="Times New Roman" w:hAnsi="Times New Roman"/>
          <w:sz w:val="24"/>
          <w:szCs w:val="24"/>
        </w:rPr>
        <w:t>Общества</w:t>
      </w:r>
      <w:r w:rsidR="006C1B12" w:rsidRPr="005439EA">
        <w:rPr>
          <w:rFonts w:ascii="Times New Roman" w:hAnsi="Times New Roman"/>
          <w:sz w:val="24"/>
          <w:szCs w:val="24"/>
        </w:rPr>
        <w:t xml:space="preserve">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6C1B12" w:rsidRPr="005439EA" w:rsidRDefault="00BA1380" w:rsidP="005439EA">
      <w:pPr>
        <w:tabs>
          <w:tab w:val="left" w:pos="851"/>
        </w:tabs>
        <w:spacing w:after="0" w:line="240" w:lineRule="auto"/>
        <w:jc w:val="both"/>
        <w:rPr>
          <w:rFonts w:ascii="Times New Roman" w:hAnsi="Times New Roman"/>
          <w:sz w:val="24"/>
          <w:szCs w:val="24"/>
        </w:rPr>
      </w:pPr>
      <w:r w:rsidRPr="005439EA">
        <w:rPr>
          <w:rFonts w:ascii="Times New Roman" w:hAnsi="Times New Roman"/>
          <w:sz w:val="24"/>
          <w:szCs w:val="24"/>
        </w:rPr>
        <w:t>–</w:t>
      </w:r>
      <w:r w:rsidR="00473CBF" w:rsidRPr="005439EA">
        <w:rPr>
          <w:rFonts w:ascii="Times New Roman" w:hAnsi="Times New Roman"/>
          <w:sz w:val="24"/>
          <w:szCs w:val="24"/>
        </w:rPr>
        <w:t xml:space="preserve"> </w:t>
      </w:r>
      <w:r w:rsidR="006C1B12" w:rsidRPr="005439EA">
        <w:rPr>
          <w:rFonts w:ascii="Times New Roman" w:hAnsi="Times New Roman"/>
          <w:sz w:val="24"/>
          <w:szCs w:val="24"/>
        </w:rPr>
        <w:t>при определении результата испытания работника в случае заключения трудового договора с работником с условием об испытании;</w:t>
      </w:r>
    </w:p>
    <w:p w:rsidR="006C1B12" w:rsidRPr="005439EA" w:rsidRDefault="00BA1380" w:rsidP="005439EA">
      <w:pPr>
        <w:tabs>
          <w:tab w:val="left" w:pos="851"/>
        </w:tabs>
        <w:spacing w:after="0" w:line="240" w:lineRule="auto"/>
        <w:jc w:val="both"/>
        <w:rPr>
          <w:rFonts w:ascii="Times New Roman" w:hAnsi="Times New Roman"/>
          <w:sz w:val="24"/>
          <w:szCs w:val="24"/>
        </w:rPr>
      </w:pPr>
      <w:r w:rsidRPr="005439EA">
        <w:rPr>
          <w:rFonts w:ascii="Times New Roman" w:hAnsi="Times New Roman"/>
          <w:sz w:val="24"/>
          <w:szCs w:val="24"/>
        </w:rPr>
        <w:t>–</w:t>
      </w:r>
      <w:r w:rsidR="00473CBF" w:rsidRPr="005439EA">
        <w:rPr>
          <w:rFonts w:ascii="Times New Roman" w:hAnsi="Times New Roman"/>
          <w:sz w:val="24"/>
          <w:szCs w:val="24"/>
        </w:rPr>
        <w:t xml:space="preserve"> </w:t>
      </w:r>
      <w:r w:rsidR="006C1B12" w:rsidRPr="005439EA">
        <w:rPr>
          <w:rFonts w:ascii="Times New Roman" w:hAnsi="Times New Roman"/>
          <w:sz w:val="24"/>
          <w:szCs w:val="24"/>
        </w:rPr>
        <w:t>при назначении его на вышестоящую должность или при его поощрении.</w:t>
      </w:r>
    </w:p>
    <w:p w:rsidR="006C1B12" w:rsidRPr="005439EA" w:rsidRDefault="006C1B12" w:rsidP="00304233">
      <w:pPr>
        <w:tabs>
          <w:tab w:val="left" w:pos="567"/>
          <w:tab w:val="left" w:pos="993"/>
        </w:tabs>
        <w:spacing w:after="0" w:line="240" w:lineRule="auto"/>
        <w:jc w:val="both"/>
        <w:rPr>
          <w:rFonts w:ascii="Times New Roman" w:hAnsi="Times New Roman"/>
          <w:sz w:val="24"/>
          <w:szCs w:val="24"/>
        </w:rPr>
      </w:pPr>
    </w:p>
    <w:p w:rsidR="006C1B12" w:rsidRPr="005439EA" w:rsidRDefault="00473CBF"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 xml:space="preserve">5. </w:t>
      </w:r>
      <w:r w:rsidR="006C1B12" w:rsidRPr="005439EA">
        <w:rPr>
          <w:rFonts w:ascii="Times New Roman" w:hAnsi="Times New Roman"/>
          <w:b/>
          <w:sz w:val="24"/>
          <w:szCs w:val="24"/>
        </w:rPr>
        <w:t>Основные направления противодействия коррупции.</w:t>
      </w:r>
    </w:p>
    <w:p w:rsidR="005439EA" w:rsidRPr="005439EA" w:rsidRDefault="005439EA" w:rsidP="00304233">
      <w:pPr>
        <w:tabs>
          <w:tab w:val="left" w:pos="567"/>
          <w:tab w:val="left" w:pos="993"/>
        </w:tabs>
        <w:spacing w:after="0" w:line="240" w:lineRule="auto"/>
        <w:jc w:val="both"/>
        <w:rPr>
          <w:rFonts w:ascii="Times New Roman" w:hAnsi="Times New Roman"/>
          <w:sz w:val="24"/>
          <w:szCs w:val="24"/>
        </w:rPr>
      </w:pPr>
    </w:p>
    <w:p w:rsidR="006C1B12" w:rsidRPr="005439EA" w:rsidRDefault="006C1B12"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Основными направлениями деятельности О</w:t>
      </w:r>
      <w:r w:rsidR="00473CBF" w:rsidRPr="005439EA">
        <w:rPr>
          <w:rFonts w:ascii="Times New Roman" w:hAnsi="Times New Roman"/>
          <w:sz w:val="24"/>
          <w:szCs w:val="24"/>
        </w:rPr>
        <w:t>бществ</w:t>
      </w:r>
      <w:r w:rsidR="00BA1380" w:rsidRPr="005439EA">
        <w:rPr>
          <w:rFonts w:ascii="Times New Roman" w:hAnsi="Times New Roman"/>
          <w:sz w:val="24"/>
          <w:szCs w:val="24"/>
        </w:rPr>
        <w:t>а</w:t>
      </w:r>
      <w:r w:rsidRPr="005439EA">
        <w:rPr>
          <w:rFonts w:ascii="Times New Roman" w:hAnsi="Times New Roman"/>
          <w:sz w:val="24"/>
          <w:szCs w:val="24"/>
        </w:rPr>
        <w:t xml:space="preserve"> по противодействию коррупции являются:</w:t>
      </w:r>
    </w:p>
    <w:p w:rsidR="006C1B12" w:rsidRPr="005439EA" w:rsidRDefault="006C1B12" w:rsidP="005439EA">
      <w:pPr>
        <w:pStyle w:val="a4"/>
        <w:numPr>
          <w:ilvl w:val="1"/>
          <w:numId w:val="8"/>
        </w:num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проведение единой политики О</w:t>
      </w:r>
      <w:r w:rsidR="00473CBF" w:rsidRPr="005439EA">
        <w:rPr>
          <w:rFonts w:ascii="Times New Roman" w:hAnsi="Times New Roman"/>
          <w:sz w:val="24"/>
          <w:szCs w:val="24"/>
        </w:rPr>
        <w:t>бщества</w:t>
      </w:r>
      <w:r w:rsidRPr="005439EA">
        <w:rPr>
          <w:rFonts w:ascii="Times New Roman" w:hAnsi="Times New Roman"/>
          <w:sz w:val="24"/>
          <w:szCs w:val="24"/>
        </w:rPr>
        <w:t xml:space="preserve"> в области противодействия коррупции;</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5.2. </w:t>
      </w:r>
      <w:r w:rsidR="006C1B12" w:rsidRPr="005439EA">
        <w:rPr>
          <w:rFonts w:ascii="Times New Roman" w:hAnsi="Times New Roman"/>
          <w:sz w:val="24"/>
          <w:szCs w:val="24"/>
        </w:rPr>
        <w:t>взаимодействие О</w:t>
      </w:r>
      <w:r w:rsidRPr="005439EA">
        <w:rPr>
          <w:rFonts w:ascii="Times New Roman" w:hAnsi="Times New Roman"/>
          <w:sz w:val="24"/>
          <w:szCs w:val="24"/>
        </w:rPr>
        <w:t>бщества</w:t>
      </w:r>
      <w:r w:rsidR="006C1B12" w:rsidRPr="005439EA">
        <w:rPr>
          <w:rFonts w:ascii="Times New Roman" w:hAnsi="Times New Roman"/>
          <w:sz w:val="24"/>
          <w:szCs w:val="24"/>
        </w:rPr>
        <w:t xml:space="preserve"> по вопросам противодействия коррупции с государственными органами, организациями, а также с гражданами и институтами гражданского общества;</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5.3. </w:t>
      </w:r>
      <w:r w:rsidR="006C1B12" w:rsidRPr="005439EA">
        <w:rPr>
          <w:rFonts w:ascii="Times New Roman" w:hAnsi="Times New Roman"/>
          <w:sz w:val="24"/>
          <w:szCs w:val="24"/>
        </w:rPr>
        <w:t xml:space="preserve">проведение антикоррупционных экспертиз внутренних документов </w:t>
      </w:r>
      <w:r w:rsidRPr="005439EA">
        <w:rPr>
          <w:rFonts w:ascii="Times New Roman" w:hAnsi="Times New Roman"/>
          <w:sz w:val="24"/>
          <w:szCs w:val="24"/>
        </w:rPr>
        <w:t>Общества</w:t>
      </w:r>
      <w:r w:rsidR="006C1B12" w:rsidRPr="005439EA">
        <w:rPr>
          <w:rFonts w:ascii="Times New Roman" w:hAnsi="Times New Roman"/>
          <w:sz w:val="24"/>
          <w:szCs w:val="24"/>
        </w:rPr>
        <w:t xml:space="preserve"> и условий заключаемых сделок с участием </w:t>
      </w:r>
      <w:r w:rsidRPr="005439EA">
        <w:rPr>
          <w:rFonts w:ascii="Times New Roman" w:hAnsi="Times New Roman"/>
          <w:sz w:val="24"/>
          <w:szCs w:val="24"/>
        </w:rPr>
        <w:t>Общества;</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5.4. </w:t>
      </w:r>
      <w:r w:rsidR="006C1B12" w:rsidRPr="005439EA">
        <w:rPr>
          <w:rFonts w:ascii="Times New Roman" w:hAnsi="Times New Roman"/>
          <w:sz w:val="24"/>
          <w:szCs w:val="24"/>
        </w:rPr>
        <w:t xml:space="preserve">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5.5. </w:t>
      </w:r>
      <w:r w:rsidR="006C1B12" w:rsidRPr="005439EA">
        <w:rPr>
          <w:rFonts w:ascii="Times New Roman" w:hAnsi="Times New Roman"/>
          <w:sz w:val="24"/>
          <w:szCs w:val="24"/>
        </w:rPr>
        <w:t xml:space="preserve">принятие мер, направленных на привлечение работников </w:t>
      </w:r>
      <w:r w:rsidRPr="005439EA">
        <w:rPr>
          <w:rFonts w:ascii="Times New Roman" w:hAnsi="Times New Roman"/>
          <w:sz w:val="24"/>
          <w:szCs w:val="24"/>
        </w:rPr>
        <w:t>Общества</w:t>
      </w:r>
      <w:r w:rsidR="006C1B12" w:rsidRPr="005439EA">
        <w:rPr>
          <w:rFonts w:ascii="Times New Roman" w:hAnsi="Times New Roman"/>
          <w:sz w:val="24"/>
          <w:szCs w:val="24"/>
        </w:rPr>
        <w:t xml:space="preserve"> к более активному участию в противодействии коррупции, на формирование в </w:t>
      </w:r>
      <w:r w:rsidRPr="005439EA">
        <w:rPr>
          <w:rFonts w:ascii="Times New Roman" w:hAnsi="Times New Roman"/>
          <w:sz w:val="24"/>
          <w:szCs w:val="24"/>
        </w:rPr>
        <w:t>Обществ</w:t>
      </w:r>
      <w:r w:rsidR="00BA1380" w:rsidRPr="005439EA">
        <w:rPr>
          <w:rFonts w:ascii="Times New Roman" w:hAnsi="Times New Roman"/>
          <w:sz w:val="24"/>
          <w:szCs w:val="24"/>
        </w:rPr>
        <w:t>е</w:t>
      </w:r>
      <w:r w:rsidR="006C1B12" w:rsidRPr="005439EA">
        <w:rPr>
          <w:rFonts w:ascii="Times New Roman" w:hAnsi="Times New Roman"/>
          <w:sz w:val="24"/>
          <w:szCs w:val="24"/>
        </w:rPr>
        <w:t xml:space="preserve"> негативного отношения к коррупционному поведению;</w:t>
      </w:r>
    </w:p>
    <w:p w:rsidR="006C1B12" w:rsidRPr="005439EA" w:rsidRDefault="006C1B12" w:rsidP="005439EA">
      <w:pPr>
        <w:pStyle w:val="a4"/>
        <w:numPr>
          <w:ilvl w:val="1"/>
          <w:numId w:val="9"/>
        </w:num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совершенствование порядка использования имущества и ресурсов </w:t>
      </w:r>
      <w:r w:rsidR="00473CBF" w:rsidRPr="005439EA">
        <w:rPr>
          <w:rFonts w:ascii="Times New Roman" w:hAnsi="Times New Roman"/>
          <w:sz w:val="24"/>
          <w:szCs w:val="24"/>
        </w:rPr>
        <w:t>Общества</w:t>
      </w:r>
      <w:r w:rsidRPr="005439EA">
        <w:rPr>
          <w:rFonts w:ascii="Times New Roman" w:hAnsi="Times New Roman"/>
          <w:sz w:val="24"/>
          <w:szCs w:val="24"/>
        </w:rPr>
        <w:t>.</w:t>
      </w:r>
    </w:p>
    <w:p w:rsidR="00453EF6" w:rsidRDefault="00453EF6" w:rsidP="00304233">
      <w:pPr>
        <w:pStyle w:val="a4"/>
        <w:tabs>
          <w:tab w:val="left" w:pos="142"/>
        </w:tabs>
        <w:spacing w:after="0" w:line="240" w:lineRule="auto"/>
        <w:ind w:left="0"/>
        <w:jc w:val="center"/>
        <w:rPr>
          <w:rFonts w:ascii="Times New Roman" w:hAnsi="Times New Roman"/>
          <w:b/>
          <w:sz w:val="24"/>
          <w:szCs w:val="24"/>
        </w:rPr>
      </w:pPr>
    </w:p>
    <w:p w:rsidR="006C1B12" w:rsidRPr="005439EA" w:rsidRDefault="00473CBF"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6. Д</w:t>
      </w:r>
      <w:r w:rsidR="006C1B12" w:rsidRPr="005439EA">
        <w:rPr>
          <w:rFonts w:ascii="Times New Roman" w:hAnsi="Times New Roman"/>
          <w:b/>
          <w:sz w:val="24"/>
          <w:szCs w:val="24"/>
        </w:rPr>
        <w:t>олжностные лица О</w:t>
      </w:r>
      <w:r w:rsidRPr="005439EA">
        <w:rPr>
          <w:rFonts w:ascii="Times New Roman" w:hAnsi="Times New Roman"/>
          <w:b/>
          <w:sz w:val="24"/>
          <w:szCs w:val="24"/>
        </w:rPr>
        <w:t>бщества</w:t>
      </w:r>
      <w:r w:rsidR="006C1B12" w:rsidRPr="005439EA">
        <w:rPr>
          <w:rFonts w:ascii="Times New Roman" w:hAnsi="Times New Roman"/>
          <w:b/>
          <w:sz w:val="24"/>
          <w:szCs w:val="24"/>
        </w:rPr>
        <w:t>,</w:t>
      </w:r>
      <w:r w:rsidRPr="005439EA">
        <w:rPr>
          <w:rFonts w:ascii="Times New Roman" w:hAnsi="Times New Roman"/>
          <w:b/>
          <w:sz w:val="24"/>
          <w:szCs w:val="24"/>
        </w:rPr>
        <w:t xml:space="preserve"> </w:t>
      </w:r>
      <w:r w:rsidR="00D36D86" w:rsidRPr="005439EA">
        <w:rPr>
          <w:rFonts w:ascii="Times New Roman" w:hAnsi="Times New Roman"/>
          <w:b/>
          <w:sz w:val="24"/>
          <w:szCs w:val="24"/>
        </w:rPr>
        <w:br/>
      </w:r>
      <w:r w:rsidR="006C1B12" w:rsidRPr="005439EA">
        <w:rPr>
          <w:rFonts w:ascii="Times New Roman" w:hAnsi="Times New Roman"/>
          <w:b/>
          <w:sz w:val="24"/>
          <w:szCs w:val="24"/>
        </w:rPr>
        <w:t>ответственные за реализацию антикоррупционной политики.</w:t>
      </w:r>
    </w:p>
    <w:p w:rsidR="005439EA" w:rsidRPr="005439EA" w:rsidRDefault="005439EA" w:rsidP="00304233">
      <w:pPr>
        <w:tabs>
          <w:tab w:val="left" w:pos="567"/>
          <w:tab w:val="left" w:pos="993"/>
        </w:tabs>
        <w:spacing w:after="0" w:line="240" w:lineRule="auto"/>
        <w:rPr>
          <w:rFonts w:ascii="Times New Roman" w:hAnsi="Times New Roman"/>
          <w:sz w:val="24"/>
          <w:szCs w:val="24"/>
        </w:rPr>
      </w:pPr>
    </w:p>
    <w:p w:rsidR="006C1B12" w:rsidRPr="005439EA" w:rsidRDefault="00453EF6" w:rsidP="005439EA">
      <w:pPr>
        <w:tabs>
          <w:tab w:val="left" w:pos="567"/>
          <w:tab w:val="left" w:pos="993"/>
        </w:tabs>
        <w:spacing w:after="0" w:line="240" w:lineRule="auto"/>
        <w:jc w:val="both"/>
        <w:rPr>
          <w:rFonts w:ascii="Times New Roman" w:hAnsi="Times New Roman"/>
          <w:sz w:val="24"/>
          <w:szCs w:val="24"/>
        </w:rPr>
      </w:pPr>
      <w:r>
        <w:rPr>
          <w:rFonts w:ascii="Times New Roman" w:hAnsi="Times New Roman"/>
          <w:sz w:val="24"/>
          <w:szCs w:val="24"/>
        </w:rPr>
        <w:t>6.1. Д</w:t>
      </w:r>
      <w:r w:rsidR="006C1B12" w:rsidRPr="005439EA">
        <w:rPr>
          <w:rFonts w:ascii="Times New Roman" w:hAnsi="Times New Roman"/>
          <w:sz w:val="24"/>
          <w:szCs w:val="24"/>
        </w:rPr>
        <w:t xml:space="preserve">иректор </w:t>
      </w:r>
      <w:r w:rsidR="00473CBF" w:rsidRPr="005439EA">
        <w:rPr>
          <w:rFonts w:ascii="Times New Roman" w:hAnsi="Times New Roman"/>
          <w:sz w:val="24"/>
          <w:szCs w:val="24"/>
        </w:rPr>
        <w:t>Общества</w:t>
      </w:r>
      <w:r w:rsidR="006C1B12" w:rsidRPr="005439EA">
        <w:rPr>
          <w:rFonts w:ascii="Times New Roman" w:hAnsi="Times New Roman"/>
          <w:sz w:val="24"/>
          <w:szCs w:val="24"/>
        </w:rPr>
        <w:t xml:space="preserve">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lastRenderedPageBreak/>
        <w:t xml:space="preserve">6.2. </w:t>
      </w:r>
      <w:r w:rsidR="006C1B12" w:rsidRPr="005439EA">
        <w:rPr>
          <w:rFonts w:ascii="Times New Roman" w:hAnsi="Times New Roman"/>
          <w:sz w:val="24"/>
          <w:szCs w:val="24"/>
        </w:rPr>
        <w:t xml:space="preserve">Ответственными лицами за реализацию антикоррупционной политики исходя из собственных потребностей </w:t>
      </w:r>
      <w:r w:rsidRPr="005439EA">
        <w:rPr>
          <w:rFonts w:ascii="Times New Roman" w:hAnsi="Times New Roman"/>
          <w:sz w:val="24"/>
          <w:szCs w:val="24"/>
        </w:rPr>
        <w:t>Общества</w:t>
      </w:r>
      <w:r w:rsidR="006C1B12" w:rsidRPr="005439EA">
        <w:rPr>
          <w:rFonts w:ascii="Times New Roman" w:hAnsi="Times New Roman"/>
          <w:sz w:val="24"/>
          <w:szCs w:val="24"/>
        </w:rPr>
        <w:t>, задач, специфики деятельности, организационной структуры являются (наименование должности), которые в рамках организации антикоррупционной деятельности осуществляют:</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6.2.1. </w:t>
      </w:r>
      <w:r w:rsidR="006C1B12" w:rsidRPr="005439EA">
        <w:rPr>
          <w:rFonts w:ascii="Times New Roman" w:hAnsi="Times New Roman"/>
          <w:sz w:val="24"/>
          <w:szCs w:val="24"/>
        </w:rPr>
        <w:t>организацию проведения оценки коррупционных рисков;</w:t>
      </w:r>
    </w:p>
    <w:p w:rsidR="006C1B12" w:rsidRPr="005439EA" w:rsidRDefault="00473CBF" w:rsidP="005439EA">
      <w:pPr>
        <w:tabs>
          <w:tab w:val="left" w:pos="142"/>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6.2.2. </w:t>
      </w:r>
      <w:r w:rsidR="006C1B12" w:rsidRPr="005439EA">
        <w:rPr>
          <w:rFonts w:ascii="Times New Roman" w:hAnsi="Times New Roman"/>
          <w:sz w:val="24"/>
          <w:szCs w:val="24"/>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6C1B12" w:rsidRPr="005439EA" w:rsidRDefault="00473CBF" w:rsidP="005439EA">
      <w:pPr>
        <w:tabs>
          <w:tab w:val="left" w:pos="142"/>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6.2.3. </w:t>
      </w:r>
      <w:r w:rsidR="006C1B12" w:rsidRPr="005439EA">
        <w:rPr>
          <w:rFonts w:ascii="Times New Roman" w:hAnsi="Times New Roman"/>
          <w:sz w:val="24"/>
          <w:szCs w:val="24"/>
        </w:rPr>
        <w:t>проведение оценки результатов антикоррупционной работы и подготовк</w:t>
      </w:r>
      <w:r w:rsidR="00BA1380" w:rsidRPr="005439EA">
        <w:rPr>
          <w:rFonts w:ascii="Times New Roman" w:hAnsi="Times New Roman"/>
          <w:sz w:val="24"/>
          <w:szCs w:val="24"/>
        </w:rPr>
        <w:t>у</w:t>
      </w:r>
      <w:r w:rsidR="006C1B12" w:rsidRPr="005439EA">
        <w:rPr>
          <w:rFonts w:ascii="Times New Roman" w:hAnsi="Times New Roman"/>
          <w:sz w:val="24"/>
          <w:szCs w:val="24"/>
        </w:rPr>
        <w:t xml:space="preserve"> соответствующих отчетных материалов руководству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473CBF"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6.3. </w:t>
      </w:r>
      <w:r w:rsidR="006C1B12" w:rsidRPr="005439EA">
        <w:rPr>
          <w:rFonts w:ascii="Times New Roman" w:hAnsi="Times New Roman"/>
          <w:sz w:val="24"/>
          <w:szCs w:val="24"/>
        </w:rPr>
        <w:t>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w:t>
      </w:r>
      <w:r w:rsidR="00A777B3" w:rsidRPr="005439EA">
        <w:rPr>
          <w:rFonts w:ascii="Times New Roman" w:hAnsi="Times New Roman"/>
          <w:sz w:val="24"/>
          <w:szCs w:val="24"/>
        </w:rPr>
        <w:t>бщества</w:t>
      </w:r>
      <w:r w:rsidR="006C1B12" w:rsidRPr="005439EA">
        <w:rPr>
          <w:rFonts w:ascii="Times New Roman" w:hAnsi="Times New Roman"/>
          <w:sz w:val="24"/>
          <w:szCs w:val="24"/>
        </w:rPr>
        <w:t xml:space="preserve"> или иными лицами;</w:t>
      </w:r>
      <w:r w:rsidR="00A777B3" w:rsidRPr="005439EA">
        <w:rPr>
          <w:rFonts w:ascii="Times New Roman" w:hAnsi="Times New Roman"/>
          <w:sz w:val="24"/>
          <w:szCs w:val="24"/>
        </w:rPr>
        <w:t xml:space="preserve"> предотвращения и </w:t>
      </w:r>
      <w:r w:rsidR="006C1B12" w:rsidRPr="005439EA">
        <w:rPr>
          <w:rFonts w:ascii="Times New Roman" w:hAnsi="Times New Roman"/>
          <w:sz w:val="24"/>
          <w:szCs w:val="24"/>
        </w:rPr>
        <w:t>урегулирования конфликта интересов в О</w:t>
      </w:r>
      <w:r w:rsidR="00A777B3" w:rsidRPr="005439EA">
        <w:rPr>
          <w:rFonts w:ascii="Times New Roman" w:hAnsi="Times New Roman"/>
          <w:sz w:val="24"/>
          <w:szCs w:val="24"/>
        </w:rPr>
        <w:t>бществе</w:t>
      </w:r>
      <w:r w:rsidR="006C1B12" w:rsidRPr="005439EA">
        <w:rPr>
          <w:rFonts w:ascii="Times New Roman" w:hAnsi="Times New Roman"/>
          <w:sz w:val="24"/>
          <w:szCs w:val="24"/>
        </w:rPr>
        <w:t xml:space="preserve"> создается Комиссия по противодействию коррупции.</w:t>
      </w:r>
    </w:p>
    <w:p w:rsidR="006C1B12" w:rsidRPr="005439EA" w:rsidRDefault="006C1B12" w:rsidP="00304233">
      <w:pPr>
        <w:tabs>
          <w:tab w:val="left" w:pos="567"/>
          <w:tab w:val="left" w:pos="993"/>
        </w:tabs>
        <w:spacing w:after="0" w:line="240" w:lineRule="auto"/>
        <w:jc w:val="both"/>
        <w:rPr>
          <w:rFonts w:ascii="Times New Roman" w:hAnsi="Times New Roman"/>
          <w:sz w:val="24"/>
          <w:szCs w:val="24"/>
        </w:rPr>
      </w:pPr>
    </w:p>
    <w:p w:rsidR="006C1B12" w:rsidRPr="005439EA" w:rsidRDefault="00473CBF"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 xml:space="preserve">7. </w:t>
      </w:r>
      <w:r w:rsidR="006C1B12" w:rsidRPr="005439EA">
        <w:rPr>
          <w:rFonts w:ascii="Times New Roman" w:hAnsi="Times New Roman"/>
          <w:b/>
          <w:sz w:val="24"/>
          <w:szCs w:val="24"/>
        </w:rPr>
        <w:t>Порядок предотвращения и урегулирования конфликта интересов.</w:t>
      </w:r>
    </w:p>
    <w:p w:rsidR="005439EA" w:rsidRPr="005439EA" w:rsidRDefault="005439EA" w:rsidP="00304233">
      <w:pPr>
        <w:tabs>
          <w:tab w:val="left" w:pos="567"/>
          <w:tab w:val="left" w:pos="993"/>
        </w:tabs>
        <w:spacing w:after="0" w:line="240" w:lineRule="auto"/>
        <w:rPr>
          <w:rFonts w:ascii="Times New Roman" w:hAnsi="Times New Roman"/>
          <w:sz w:val="24"/>
          <w:szCs w:val="24"/>
        </w:rPr>
      </w:pPr>
    </w:p>
    <w:p w:rsidR="006C1B12" w:rsidRPr="005439EA" w:rsidRDefault="00056FAE" w:rsidP="005439EA">
      <w:pPr>
        <w:tabs>
          <w:tab w:val="left" w:pos="567"/>
          <w:tab w:val="left" w:pos="993"/>
        </w:tabs>
        <w:spacing w:after="0" w:line="240" w:lineRule="auto"/>
        <w:jc w:val="both"/>
        <w:rPr>
          <w:rFonts w:ascii="Times New Roman" w:hAnsi="Times New Roman"/>
          <w:b/>
          <w:bCs/>
          <w:sz w:val="24"/>
          <w:szCs w:val="24"/>
        </w:rPr>
      </w:pPr>
      <w:r w:rsidRPr="005439EA">
        <w:rPr>
          <w:rFonts w:ascii="Times New Roman" w:hAnsi="Times New Roman"/>
          <w:sz w:val="24"/>
          <w:szCs w:val="24"/>
        </w:rPr>
        <w:t xml:space="preserve">7.1. </w:t>
      </w:r>
      <w:r w:rsidR="006C1B12" w:rsidRPr="005439EA">
        <w:rPr>
          <w:rFonts w:ascii="Times New Roman" w:hAnsi="Times New Roman"/>
          <w:sz w:val="24"/>
          <w:szCs w:val="24"/>
        </w:rPr>
        <w:t xml:space="preserve">Конфликт интересов </w:t>
      </w:r>
      <w:r w:rsidR="00BA1380" w:rsidRPr="005439EA">
        <w:rPr>
          <w:rFonts w:ascii="Times New Roman" w:hAnsi="Times New Roman"/>
          <w:sz w:val="24"/>
          <w:szCs w:val="24"/>
        </w:rPr>
        <w:t>–</w:t>
      </w:r>
      <w:r w:rsidR="006C1B12" w:rsidRPr="005439EA">
        <w:rPr>
          <w:rFonts w:ascii="Times New Roman" w:hAnsi="Times New Roman"/>
          <w:sz w:val="24"/>
          <w:szCs w:val="24"/>
        </w:rPr>
        <w:t xml:space="preserve"> ситуация, при которой личная заинтересованность (прямая или косвенная) работника (представителя) </w:t>
      </w:r>
      <w:r w:rsidRPr="005439EA">
        <w:rPr>
          <w:rFonts w:ascii="Times New Roman" w:hAnsi="Times New Roman"/>
          <w:sz w:val="24"/>
          <w:szCs w:val="24"/>
        </w:rPr>
        <w:t>Общества</w:t>
      </w:r>
      <w:r w:rsidR="006C1B12" w:rsidRPr="005439EA">
        <w:rPr>
          <w:rFonts w:ascii="Times New Roman" w:hAnsi="Times New Roman"/>
          <w:sz w:val="24"/>
          <w:szCs w:val="24"/>
        </w:rP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w:t>
      </w:r>
      <w:r w:rsidRPr="005439EA">
        <w:rPr>
          <w:rFonts w:ascii="Times New Roman" w:hAnsi="Times New Roman"/>
          <w:sz w:val="24"/>
          <w:szCs w:val="24"/>
        </w:rPr>
        <w:t>Общества</w:t>
      </w:r>
      <w:r w:rsidR="006C1B12" w:rsidRPr="005439EA">
        <w:rPr>
          <w:rFonts w:ascii="Times New Roman" w:hAnsi="Times New Roman"/>
          <w:sz w:val="24"/>
          <w:szCs w:val="24"/>
        </w:rPr>
        <w:t xml:space="preserve"> и правами и законными интересами </w:t>
      </w:r>
      <w:r w:rsidRPr="005439EA">
        <w:rPr>
          <w:rFonts w:ascii="Times New Roman" w:hAnsi="Times New Roman"/>
          <w:sz w:val="24"/>
          <w:szCs w:val="24"/>
        </w:rPr>
        <w:t>Общества</w:t>
      </w:r>
      <w:r w:rsidR="006C1B12" w:rsidRPr="005439EA">
        <w:rPr>
          <w:rFonts w:ascii="Times New Roman" w:hAnsi="Times New Roman"/>
          <w:sz w:val="24"/>
          <w:szCs w:val="24"/>
        </w:rPr>
        <w:t xml:space="preserve">, способное привести к причинению вреда правам и законным интересам, имуществу и (или) деловой репутации </w:t>
      </w:r>
      <w:r w:rsidRPr="005439EA">
        <w:rPr>
          <w:rFonts w:ascii="Times New Roman" w:hAnsi="Times New Roman"/>
          <w:sz w:val="24"/>
          <w:szCs w:val="24"/>
        </w:rPr>
        <w:t>Общества</w:t>
      </w:r>
      <w:r w:rsidR="006C1B12" w:rsidRPr="005439EA">
        <w:rPr>
          <w:rFonts w:ascii="Times New Roman" w:hAnsi="Times New Roman"/>
          <w:sz w:val="24"/>
          <w:szCs w:val="24"/>
        </w:rPr>
        <w:t>, работником (представителем) которой он является.</w:t>
      </w:r>
    </w:p>
    <w:p w:rsidR="006C1B12" w:rsidRPr="005439EA" w:rsidRDefault="00056FAE"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7.2. </w:t>
      </w:r>
      <w:r w:rsidR="006C1B12" w:rsidRPr="005439EA">
        <w:rPr>
          <w:rFonts w:ascii="Times New Roman" w:hAnsi="Times New Roman"/>
          <w:sz w:val="24"/>
          <w:szCs w:val="24"/>
        </w:rPr>
        <w:t xml:space="preserve">Должностным лицом, ответственным за прием сведений о возникающих (имеющихся) конфликтах интересов является ответственное лицо за реализацию антикоррупционной политики в </w:t>
      </w:r>
      <w:r w:rsidRPr="005439EA">
        <w:rPr>
          <w:rFonts w:ascii="Times New Roman" w:hAnsi="Times New Roman"/>
          <w:sz w:val="24"/>
          <w:szCs w:val="24"/>
        </w:rPr>
        <w:t>Обществ</w:t>
      </w:r>
      <w:r w:rsidR="00BA1380" w:rsidRPr="005439EA">
        <w:rPr>
          <w:rFonts w:ascii="Times New Roman" w:hAnsi="Times New Roman"/>
          <w:sz w:val="24"/>
          <w:szCs w:val="24"/>
        </w:rPr>
        <w:t>е</w:t>
      </w:r>
      <w:r w:rsidR="006C1B12" w:rsidRPr="005439EA">
        <w:rPr>
          <w:rFonts w:ascii="Times New Roman" w:hAnsi="Times New Roman"/>
          <w:sz w:val="24"/>
          <w:szCs w:val="24"/>
        </w:rPr>
        <w:t xml:space="preserve"> (наименование должности). Рассмотрение сведений о возникающих (имеющихся) конфликтах интересов для принятия мер по предотвращению и урегулированию конфликта интересов в </w:t>
      </w:r>
      <w:r w:rsidRPr="005439EA">
        <w:rPr>
          <w:rFonts w:ascii="Times New Roman" w:hAnsi="Times New Roman"/>
          <w:sz w:val="24"/>
          <w:szCs w:val="24"/>
        </w:rPr>
        <w:t>Обществе</w:t>
      </w:r>
      <w:r w:rsidR="006C1B12" w:rsidRPr="005439EA">
        <w:rPr>
          <w:rFonts w:ascii="Times New Roman" w:hAnsi="Times New Roman"/>
          <w:sz w:val="24"/>
          <w:szCs w:val="24"/>
        </w:rPr>
        <w:t xml:space="preserve"> осуществляется  Комиссией по противодействию коррупции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6C1B12" w:rsidP="005439EA">
      <w:pPr>
        <w:pStyle w:val="a4"/>
        <w:numPr>
          <w:ilvl w:val="1"/>
          <w:numId w:val="10"/>
        </w:num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Устанавливаются следующие виды раскрытия конфликта интересов:</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7.3.1. </w:t>
      </w:r>
      <w:r w:rsidR="006C1B12" w:rsidRPr="005439EA">
        <w:rPr>
          <w:rFonts w:ascii="Times New Roman" w:hAnsi="Times New Roman"/>
          <w:sz w:val="24"/>
          <w:szCs w:val="24"/>
        </w:rPr>
        <w:t>раскрытие сведений о конфликте интересов при приеме на работу;</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7.3.2. </w:t>
      </w:r>
      <w:r w:rsidR="006C1B12" w:rsidRPr="005439EA">
        <w:rPr>
          <w:rFonts w:ascii="Times New Roman" w:hAnsi="Times New Roman"/>
          <w:sz w:val="24"/>
          <w:szCs w:val="24"/>
        </w:rPr>
        <w:t>раскрытие сведений о конфликте интересов при назначении на новую должность;</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7.3.3. </w:t>
      </w:r>
      <w:r w:rsidR="006C1B12" w:rsidRPr="005439EA">
        <w:rPr>
          <w:rFonts w:ascii="Times New Roman" w:hAnsi="Times New Roman"/>
          <w:sz w:val="24"/>
          <w:szCs w:val="24"/>
        </w:rPr>
        <w:t>разовое раскрытие сведений по мере возникновения ситуаций конфликта интересов.</w:t>
      </w:r>
    </w:p>
    <w:p w:rsidR="006C1B12" w:rsidRPr="005439EA" w:rsidRDefault="006515DB"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7.4. </w:t>
      </w:r>
      <w:r w:rsidR="006C1B12" w:rsidRPr="005439EA">
        <w:rPr>
          <w:rFonts w:ascii="Times New Roman" w:hAnsi="Times New Roman"/>
          <w:sz w:val="24"/>
          <w:szCs w:val="24"/>
        </w:rPr>
        <w:t xml:space="preserve">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w:t>
      </w:r>
      <w:r w:rsidRPr="005439EA">
        <w:rPr>
          <w:rFonts w:ascii="Times New Roman" w:hAnsi="Times New Roman"/>
          <w:sz w:val="24"/>
          <w:szCs w:val="24"/>
        </w:rPr>
        <w:t>Общество</w:t>
      </w:r>
      <w:r w:rsidR="006C1B12" w:rsidRPr="005439EA">
        <w:rPr>
          <w:rFonts w:ascii="Times New Roman" w:hAnsi="Times New Roman"/>
          <w:sz w:val="24"/>
          <w:szCs w:val="24"/>
        </w:rPr>
        <w:t xml:space="preserve">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w:t>
      </w:r>
      <w:r w:rsidRPr="005439EA">
        <w:rPr>
          <w:rFonts w:ascii="Times New Roman" w:hAnsi="Times New Roman"/>
          <w:sz w:val="24"/>
          <w:szCs w:val="24"/>
        </w:rPr>
        <w:t>Общества</w:t>
      </w:r>
      <w:r w:rsidR="006C1B12" w:rsidRPr="005439EA">
        <w:rPr>
          <w:rFonts w:ascii="Times New Roman" w:hAnsi="Times New Roman"/>
          <w:sz w:val="24"/>
          <w:szCs w:val="24"/>
        </w:rPr>
        <w:t xml:space="preserve"> рисков и выбора наиболее подходящей формы урегулирования конфликта интересов. В итоге этой работы </w:t>
      </w:r>
      <w:r w:rsidRPr="005439EA">
        <w:rPr>
          <w:rFonts w:ascii="Times New Roman" w:hAnsi="Times New Roman"/>
          <w:sz w:val="24"/>
          <w:szCs w:val="24"/>
        </w:rPr>
        <w:t>Обществ</w:t>
      </w:r>
      <w:r w:rsidR="00BA1380" w:rsidRPr="005439EA">
        <w:rPr>
          <w:rFonts w:ascii="Times New Roman" w:hAnsi="Times New Roman"/>
          <w:sz w:val="24"/>
          <w:szCs w:val="24"/>
        </w:rPr>
        <w:t>о</w:t>
      </w:r>
      <w:r w:rsidR="006C1B12" w:rsidRPr="005439EA">
        <w:rPr>
          <w:rFonts w:ascii="Times New Roman" w:hAnsi="Times New Roman"/>
          <w:sz w:val="24"/>
          <w:szCs w:val="24"/>
        </w:rPr>
        <w:t xml:space="preserve">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5439EA">
        <w:rPr>
          <w:rFonts w:ascii="Times New Roman" w:hAnsi="Times New Roman"/>
          <w:sz w:val="24"/>
          <w:szCs w:val="24"/>
        </w:rPr>
        <w:t>Обществ</w:t>
      </w:r>
      <w:r w:rsidR="00BA1380" w:rsidRPr="005439EA">
        <w:rPr>
          <w:rFonts w:ascii="Times New Roman" w:hAnsi="Times New Roman"/>
          <w:sz w:val="24"/>
          <w:szCs w:val="24"/>
        </w:rPr>
        <w:t>о</w:t>
      </w:r>
      <w:r w:rsidR="006C1B12" w:rsidRPr="005439EA">
        <w:rPr>
          <w:rFonts w:ascii="Times New Roman" w:hAnsi="Times New Roman"/>
          <w:sz w:val="24"/>
          <w:szCs w:val="24"/>
        </w:rPr>
        <w:t xml:space="preserve"> также может прийти к выводу, что конфликт интересов имеет место, и использовать различные способы его разрешения, в том числе:</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7.4.1. </w:t>
      </w:r>
      <w:r w:rsidR="006C1B12" w:rsidRPr="005439EA">
        <w:rPr>
          <w:rFonts w:ascii="Times New Roman" w:hAnsi="Times New Roman"/>
          <w:sz w:val="24"/>
          <w:szCs w:val="24"/>
        </w:rPr>
        <w:t>ограничение доступа работника к конкретной информации, которая может затрагивать личные интересы работника;</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7.4.2. </w:t>
      </w:r>
      <w:r w:rsidR="006C1B12" w:rsidRPr="005439EA">
        <w:rPr>
          <w:rFonts w:ascii="Times New Roman" w:hAnsi="Times New Roman"/>
          <w:sz w:val="24"/>
          <w:szCs w:val="24"/>
        </w:rPr>
        <w:t xml:space="preserve">добровольный отказ работника </w:t>
      </w:r>
      <w:r w:rsidRPr="005439EA">
        <w:rPr>
          <w:rFonts w:ascii="Times New Roman" w:hAnsi="Times New Roman"/>
          <w:sz w:val="24"/>
          <w:szCs w:val="24"/>
        </w:rPr>
        <w:t>Общества</w:t>
      </w:r>
      <w:r w:rsidR="006C1B12" w:rsidRPr="005439EA">
        <w:rPr>
          <w:rFonts w:ascii="Times New Roman" w:hAnsi="Times New Roman"/>
          <w:sz w:val="24"/>
          <w:szCs w:val="24"/>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7.4.3. </w:t>
      </w:r>
      <w:r w:rsidR="006C1B12" w:rsidRPr="005439EA">
        <w:rPr>
          <w:rFonts w:ascii="Times New Roman" w:hAnsi="Times New Roman"/>
          <w:sz w:val="24"/>
          <w:szCs w:val="24"/>
        </w:rPr>
        <w:t>пересмотр и изменение функциональных обязанностей работника;</w:t>
      </w:r>
    </w:p>
    <w:p w:rsidR="006C1B12" w:rsidRPr="005439EA" w:rsidRDefault="006C1B12"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7.4.4. </w:t>
      </w:r>
      <w:r w:rsidR="006C1B12" w:rsidRPr="005439EA">
        <w:rPr>
          <w:rFonts w:ascii="Times New Roman" w:hAnsi="Times New Roman"/>
          <w:sz w:val="24"/>
          <w:szCs w:val="24"/>
        </w:rPr>
        <w:t xml:space="preserve">отказ работника от своего личного интереса, порождающего конфликт с интересами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A777B3"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7.4.5. </w:t>
      </w:r>
      <w:r w:rsidR="006C1B12" w:rsidRPr="005439EA">
        <w:rPr>
          <w:rFonts w:ascii="Times New Roman" w:hAnsi="Times New Roman"/>
          <w:sz w:val="24"/>
          <w:szCs w:val="24"/>
        </w:rPr>
        <w:t>увольнение работника из О</w:t>
      </w:r>
      <w:r w:rsidR="008A467B" w:rsidRPr="005439EA">
        <w:rPr>
          <w:rFonts w:ascii="Times New Roman" w:hAnsi="Times New Roman"/>
          <w:sz w:val="24"/>
          <w:szCs w:val="24"/>
        </w:rPr>
        <w:t>бщества</w:t>
      </w:r>
      <w:r w:rsidR="006C1B12" w:rsidRPr="005439EA">
        <w:rPr>
          <w:rFonts w:ascii="Times New Roman" w:hAnsi="Times New Roman"/>
          <w:sz w:val="24"/>
          <w:szCs w:val="24"/>
        </w:rPr>
        <w:t xml:space="preserve"> по инициативе работника.</w:t>
      </w:r>
    </w:p>
    <w:p w:rsidR="006C1B12" w:rsidRPr="005439EA" w:rsidRDefault="006C1B12" w:rsidP="005439EA">
      <w:pPr>
        <w:tabs>
          <w:tab w:val="left" w:pos="851"/>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lastRenderedPageBreak/>
        <w:t>Приведенный перечень способов разрешения конфликта интересов не является исчерпывающим. В каждом конкретном случае по договоренности О</w:t>
      </w:r>
      <w:r w:rsidR="008A467B" w:rsidRPr="005439EA">
        <w:rPr>
          <w:rFonts w:ascii="Times New Roman" w:hAnsi="Times New Roman"/>
          <w:sz w:val="24"/>
          <w:szCs w:val="24"/>
        </w:rPr>
        <w:t>бщества</w:t>
      </w:r>
      <w:r w:rsidRPr="005439EA">
        <w:rPr>
          <w:rFonts w:ascii="Times New Roman" w:hAnsi="Times New Roman"/>
          <w:sz w:val="24"/>
          <w:szCs w:val="24"/>
        </w:rPr>
        <w:t xml:space="preserve"> </w:t>
      </w:r>
      <w:r w:rsidR="00BA1380" w:rsidRPr="005439EA">
        <w:rPr>
          <w:rFonts w:ascii="Times New Roman" w:hAnsi="Times New Roman"/>
          <w:sz w:val="24"/>
          <w:szCs w:val="24"/>
        </w:rPr>
        <w:t xml:space="preserve">и </w:t>
      </w:r>
      <w:r w:rsidRPr="005439EA">
        <w:rPr>
          <w:rFonts w:ascii="Times New Roman" w:hAnsi="Times New Roman"/>
          <w:sz w:val="24"/>
          <w:szCs w:val="24"/>
        </w:rPr>
        <w:t>работника, раскрывшего сведения о конфликте интересов, могут быть найдены иные формы его урегулирования.</w:t>
      </w:r>
    </w:p>
    <w:p w:rsidR="006C1B12" w:rsidRPr="005439EA" w:rsidRDefault="00A777B3"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7.5. </w:t>
      </w:r>
      <w:r w:rsidR="006C1B12" w:rsidRPr="005439EA">
        <w:rPr>
          <w:rFonts w:ascii="Times New Roman" w:hAnsi="Times New Roman"/>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w:t>
      </w:r>
      <w:r w:rsidR="008A467B" w:rsidRPr="005439EA">
        <w:rPr>
          <w:rFonts w:ascii="Times New Roman" w:hAnsi="Times New Roman"/>
          <w:sz w:val="24"/>
          <w:szCs w:val="24"/>
        </w:rPr>
        <w:t>бщества</w:t>
      </w:r>
      <w:r w:rsidR="006C1B12" w:rsidRPr="005439EA">
        <w:rPr>
          <w:rFonts w:ascii="Times New Roman" w:hAnsi="Times New Roman"/>
          <w:sz w:val="24"/>
          <w:szCs w:val="24"/>
        </w:rPr>
        <w:t>.</w:t>
      </w:r>
    </w:p>
    <w:p w:rsidR="006C1B12" w:rsidRPr="005439EA" w:rsidRDefault="00A777B3"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7.6. </w:t>
      </w:r>
      <w:r w:rsidR="006C1B12" w:rsidRPr="005439EA">
        <w:rPr>
          <w:rFonts w:ascii="Times New Roman" w:hAnsi="Times New Roman"/>
          <w:sz w:val="24"/>
          <w:szCs w:val="24"/>
        </w:rPr>
        <w:t>Положением устанавливаются следующие обязанности работников в связи с раскрытием и урегулированием конфликта интересов:</w:t>
      </w:r>
    </w:p>
    <w:p w:rsidR="006C1B12" w:rsidRPr="005439EA" w:rsidRDefault="00A777B3"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7.6.1. </w:t>
      </w:r>
      <w:r w:rsidR="006C1B12" w:rsidRPr="005439EA">
        <w:rPr>
          <w:rFonts w:ascii="Times New Roman" w:hAnsi="Times New Roman"/>
          <w:sz w:val="24"/>
          <w:szCs w:val="24"/>
        </w:rPr>
        <w:t>при принятии решений по деловым вопросам и выполнении своих трудовых обязанностей руководствоваться интересами О</w:t>
      </w:r>
      <w:r w:rsidRPr="005439EA">
        <w:rPr>
          <w:rFonts w:ascii="Times New Roman" w:hAnsi="Times New Roman"/>
          <w:sz w:val="24"/>
          <w:szCs w:val="24"/>
        </w:rPr>
        <w:t>бщества</w:t>
      </w:r>
      <w:r w:rsidR="006C1B12" w:rsidRPr="005439EA">
        <w:rPr>
          <w:rFonts w:ascii="Times New Roman" w:hAnsi="Times New Roman"/>
          <w:sz w:val="24"/>
          <w:szCs w:val="24"/>
        </w:rPr>
        <w:t xml:space="preserve"> – без учета своих личных интересов, интересов своих родственников и друзей;</w:t>
      </w:r>
    </w:p>
    <w:p w:rsidR="006C1B12" w:rsidRPr="005439EA" w:rsidRDefault="00A777B3"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7.6.2. </w:t>
      </w:r>
      <w:r w:rsidR="006C1B12" w:rsidRPr="005439EA">
        <w:rPr>
          <w:rFonts w:ascii="Times New Roman" w:hAnsi="Times New Roman"/>
          <w:sz w:val="24"/>
          <w:szCs w:val="24"/>
        </w:rPr>
        <w:t>избегать (по возможности) ситуаций и обстоятельств, которые могут привести к конфликту интересов;</w:t>
      </w:r>
    </w:p>
    <w:p w:rsidR="006C1B12" w:rsidRPr="005439EA" w:rsidRDefault="00A777B3"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7.6.3. </w:t>
      </w:r>
      <w:r w:rsidR="006C1B12" w:rsidRPr="005439EA">
        <w:rPr>
          <w:rFonts w:ascii="Times New Roman" w:hAnsi="Times New Roman"/>
          <w:sz w:val="24"/>
          <w:szCs w:val="24"/>
        </w:rPr>
        <w:t>раскрывать возникший (реальный) или потенциальный конфликт интересов;</w:t>
      </w:r>
    </w:p>
    <w:p w:rsidR="006C1B12" w:rsidRPr="005439EA" w:rsidRDefault="00A777B3"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7.6.4. </w:t>
      </w:r>
      <w:r w:rsidR="006C1B12" w:rsidRPr="005439EA">
        <w:rPr>
          <w:rFonts w:ascii="Times New Roman" w:hAnsi="Times New Roman"/>
          <w:sz w:val="24"/>
          <w:szCs w:val="24"/>
        </w:rPr>
        <w:t>содействовать урегулированию возникшего конфликта интересов.</w:t>
      </w:r>
    </w:p>
    <w:p w:rsidR="006C1B12" w:rsidRPr="005439EA" w:rsidRDefault="006C1B12" w:rsidP="00304233">
      <w:pPr>
        <w:tabs>
          <w:tab w:val="left" w:pos="567"/>
          <w:tab w:val="left" w:pos="1134"/>
        </w:tabs>
        <w:spacing w:after="0" w:line="240" w:lineRule="auto"/>
        <w:ind w:left="568"/>
        <w:jc w:val="both"/>
        <w:rPr>
          <w:rFonts w:ascii="Times New Roman" w:hAnsi="Times New Roman"/>
          <w:sz w:val="24"/>
          <w:szCs w:val="24"/>
        </w:rPr>
      </w:pPr>
    </w:p>
    <w:p w:rsidR="006C1B12" w:rsidRPr="005439EA" w:rsidRDefault="006515DB"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 xml:space="preserve">8. </w:t>
      </w:r>
      <w:r w:rsidR="006C1B12" w:rsidRPr="005439EA">
        <w:rPr>
          <w:rFonts w:ascii="Times New Roman" w:hAnsi="Times New Roman"/>
          <w:b/>
          <w:sz w:val="24"/>
          <w:szCs w:val="24"/>
        </w:rPr>
        <w:t>Область применения политики</w:t>
      </w:r>
      <w:r w:rsidR="00D36D86" w:rsidRPr="005439EA">
        <w:rPr>
          <w:rFonts w:ascii="Times New Roman" w:hAnsi="Times New Roman"/>
          <w:b/>
          <w:sz w:val="24"/>
          <w:szCs w:val="24"/>
        </w:rPr>
        <w:br/>
      </w:r>
      <w:r w:rsidR="006C1B12" w:rsidRPr="005439EA">
        <w:rPr>
          <w:rFonts w:ascii="Times New Roman" w:hAnsi="Times New Roman"/>
          <w:b/>
          <w:sz w:val="24"/>
          <w:szCs w:val="24"/>
        </w:rPr>
        <w:t>и круг лиц, попадающих под ее действие.</w:t>
      </w:r>
    </w:p>
    <w:p w:rsidR="005439EA" w:rsidRPr="005439EA" w:rsidRDefault="005439EA" w:rsidP="00304233">
      <w:pPr>
        <w:tabs>
          <w:tab w:val="left" w:pos="567"/>
          <w:tab w:val="left" w:pos="993"/>
        </w:tabs>
        <w:spacing w:after="0" w:line="240" w:lineRule="auto"/>
        <w:rPr>
          <w:rFonts w:ascii="Times New Roman" w:hAnsi="Times New Roman"/>
          <w:sz w:val="24"/>
          <w:szCs w:val="24"/>
        </w:rPr>
      </w:pPr>
    </w:p>
    <w:p w:rsidR="006C1B12" w:rsidRPr="005439EA" w:rsidRDefault="006515DB"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8.1. </w:t>
      </w:r>
      <w:r w:rsidR="006C1B12" w:rsidRPr="005439EA">
        <w:rPr>
          <w:rFonts w:ascii="Times New Roman" w:hAnsi="Times New Roman"/>
          <w:sz w:val="24"/>
          <w:szCs w:val="24"/>
        </w:rPr>
        <w:t xml:space="preserve">Основным кругом лиц, попадающих под действие настоящего Положения, являются работники </w:t>
      </w:r>
      <w:r w:rsidRPr="005439EA">
        <w:rPr>
          <w:rFonts w:ascii="Times New Roman" w:hAnsi="Times New Roman"/>
          <w:sz w:val="24"/>
          <w:szCs w:val="24"/>
        </w:rPr>
        <w:t>Общества</w:t>
      </w:r>
      <w:r w:rsidR="006C1B12" w:rsidRPr="005439EA">
        <w:rPr>
          <w:rFonts w:ascii="Times New Roman" w:hAnsi="Times New Roman"/>
          <w:sz w:val="24"/>
          <w:szCs w:val="24"/>
        </w:rPr>
        <w:t xml:space="preserve">,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(или) юридических лиц, с которыми </w:t>
      </w:r>
      <w:r w:rsidRPr="005439EA">
        <w:rPr>
          <w:rFonts w:ascii="Times New Roman" w:hAnsi="Times New Roman"/>
          <w:sz w:val="24"/>
          <w:szCs w:val="24"/>
        </w:rPr>
        <w:t>Обществ</w:t>
      </w:r>
      <w:r w:rsidR="004360BE" w:rsidRPr="005439EA">
        <w:rPr>
          <w:rFonts w:ascii="Times New Roman" w:hAnsi="Times New Roman"/>
          <w:sz w:val="24"/>
          <w:szCs w:val="24"/>
        </w:rPr>
        <w:t>о</w:t>
      </w:r>
      <w:r w:rsidR="006C1B12" w:rsidRPr="005439EA">
        <w:rPr>
          <w:rFonts w:ascii="Times New Roman" w:hAnsi="Times New Roman"/>
          <w:sz w:val="24"/>
          <w:szCs w:val="24"/>
        </w:rPr>
        <w:t xml:space="preserve">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w:t>
      </w:r>
      <w:r w:rsidRPr="005439EA">
        <w:rPr>
          <w:rFonts w:ascii="Times New Roman" w:hAnsi="Times New Roman"/>
          <w:sz w:val="24"/>
          <w:szCs w:val="24"/>
        </w:rPr>
        <w:t>Обществ</w:t>
      </w:r>
      <w:r w:rsidR="004360BE" w:rsidRPr="005439EA">
        <w:rPr>
          <w:rFonts w:ascii="Times New Roman" w:hAnsi="Times New Roman"/>
          <w:sz w:val="24"/>
          <w:szCs w:val="24"/>
        </w:rPr>
        <w:t>ом</w:t>
      </w:r>
      <w:r w:rsidR="006C1B12" w:rsidRPr="005439EA">
        <w:rPr>
          <w:rFonts w:ascii="Times New Roman" w:hAnsi="Times New Roman"/>
          <w:sz w:val="24"/>
          <w:szCs w:val="24"/>
        </w:rPr>
        <w:t xml:space="preserve"> с контрагентами.</w:t>
      </w:r>
    </w:p>
    <w:p w:rsidR="006C1B12" w:rsidRPr="005439EA" w:rsidRDefault="006515DB"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8.2. </w:t>
      </w:r>
      <w:r w:rsidR="006C1B12" w:rsidRPr="005439EA">
        <w:rPr>
          <w:rFonts w:ascii="Times New Roman" w:hAnsi="Times New Roman"/>
          <w:sz w:val="24"/>
          <w:szCs w:val="24"/>
        </w:rPr>
        <w:t>В организации устанавливаются следующие обязанности работников по предупреждению и противодействию коррупции:</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8.2.1. </w:t>
      </w:r>
      <w:r w:rsidR="006C1B12" w:rsidRPr="005439EA">
        <w:rPr>
          <w:rFonts w:ascii="Times New Roman" w:hAnsi="Times New Roman"/>
          <w:sz w:val="24"/>
          <w:szCs w:val="24"/>
        </w:rPr>
        <w:t xml:space="preserve">воздерживаться от совершения и (или) участия в совершении коррупционных правонарушений в интересах или от имени </w:t>
      </w:r>
      <w:r w:rsidRPr="005439EA">
        <w:rPr>
          <w:rFonts w:ascii="Times New Roman" w:hAnsi="Times New Roman"/>
          <w:sz w:val="24"/>
          <w:szCs w:val="24"/>
        </w:rPr>
        <w:t>Общества</w:t>
      </w:r>
      <w:r w:rsidR="006C1B12" w:rsidRPr="005439EA">
        <w:rPr>
          <w:rFonts w:ascii="Times New Roman" w:hAnsi="Times New Roman"/>
          <w:sz w:val="24"/>
          <w:szCs w:val="24"/>
        </w:rPr>
        <w:t>;</w:t>
      </w:r>
    </w:p>
    <w:p w:rsidR="006C1B12" w:rsidRPr="005439EA" w:rsidRDefault="006515D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8.2.2. </w:t>
      </w:r>
      <w:r w:rsidR="006C1B12" w:rsidRPr="005439EA">
        <w:rPr>
          <w:rFonts w:ascii="Times New Roman" w:hAnsi="Times New Roman"/>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D5F3B" w:rsidRPr="005439EA">
        <w:rPr>
          <w:rFonts w:ascii="Times New Roman" w:hAnsi="Times New Roman"/>
          <w:sz w:val="24"/>
          <w:szCs w:val="24"/>
        </w:rPr>
        <w:t>Общества</w:t>
      </w:r>
      <w:r w:rsidR="006C1B12" w:rsidRPr="005439EA">
        <w:rPr>
          <w:rFonts w:ascii="Times New Roman" w:hAnsi="Times New Roman"/>
          <w:sz w:val="24"/>
          <w:szCs w:val="24"/>
        </w:rPr>
        <w:t xml:space="preserve">; </w:t>
      </w:r>
    </w:p>
    <w:p w:rsidR="006C1B12" w:rsidRPr="005439EA" w:rsidRDefault="008D5F3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8.2.3 </w:t>
      </w:r>
      <w:r w:rsidR="006C1B12" w:rsidRPr="005439EA">
        <w:rPr>
          <w:rFonts w:ascii="Times New Roman" w:hAnsi="Times New Roman"/>
          <w:sz w:val="24"/>
          <w:szCs w:val="24"/>
        </w:rPr>
        <w:t xml:space="preserve">незамедлительно информировать непосредственного руководителя, ответственное лицо за реализацию антикоррупционной политики, руководство </w:t>
      </w:r>
      <w:r w:rsidRPr="005439EA">
        <w:rPr>
          <w:rFonts w:ascii="Times New Roman" w:hAnsi="Times New Roman"/>
          <w:sz w:val="24"/>
          <w:szCs w:val="24"/>
        </w:rPr>
        <w:t>Общества</w:t>
      </w:r>
      <w:r w:rsidR="006C1B12" w:rsidRPr="005439EA">
        <w:rPr>
          <w:rFonts w:ascii="Times New Roman" w:hAnsi="Times New Roman"/>
          <w:sz w:val="24"/>
          <w:szCs w:val="24"/>
        </w:rPr>
        <w:t xml:space="preserve"> о случаях склонения работника к совершению коррупционных правонарушений; </w:t>
      </w:r>
    </w:p>
    <w:p w:rsidR="006C1B12" w:rsidRPr="005439EA" w:rsidRDefault="008D5F3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8.2.4. </w:t>
      </w:r>
      <w:r w:rsidR="006C1B12" w:rsidRPr="005439EA">
        <w:rPr>
          <w:rFonts w:ascii="Times New Roman" w:hAnsi="Times New Roman"/>
          <w:sz w:val="24"/>
          <w:szCs w:val="24"/>
        </w:rPr>
        <w:t xml:space="preserve">незамедлительно информировать непосредственного руководителя, ответственное лицо за реализацию антикоррупционной политики, руководство </w:t>
      </w:r>
      <w:r w:rsidRPr="005439EA">
        <w:rPr>
          <w:rFonts w:ascii="Times New Roman" w:hAnsi="Times New Roman"/>
          <w:sz w:val="24"/>
          <w:szCs w:val="24"/>
        </w:rPr>
        <w:t>Общества</w:t>
      </w:r>
      <w:r w:rsidR="006C1B12" w:rsidRPr="005439EA">
        <w:rPr>
          <w:rFonts w:ascii="Times New Roman" w:hAnsi="Times New Roman"/>
          <w:sz w:val="24"/>
          <w:szCs w:val="24"/>
        </w:rPr>
        <w:t xml:space="preserve"> о ставшей известной работнику информации о случаях совершения коррупционных правонарушений другими работниками, контрагентами </w:t>
      </w:r>
      <w:r w:rsidRPr="005439EA">
        <w:rPr>
          <w:rFonts w:ascii="Times New Roman" w:hAnsi="Times New Roman"/>
          <w:sz w:val="24"/>
          <w:szCs w:val="24"/>
        </w:rPr>
        <w:t>Общества</w:t>
      </w:r>
      <w:r w:rsidR="006C1B12" w:rsidRPr="005439EA">
        <w:rPr>
          <w:rFonts w:ascii="Times New Roman" w:hAnsi="Times New Roman"/>
          <w:sz w:val="24"/>
          <w:szCs w:val="24"/>
        </w:rPr>
        <w:t xml:space="preserve"> или иными лицами; </w:t>
      </w:r>
    </w:p>
    <w:p w:rsidR="006C1B12" w:rsidRPr="005439EA" w:rsidRDefault="008D5F3B" w:rsidP="005439EA">
      <w:pPr>
        <w:tabs>
          <w:tab w:val="left" w:pos="567"/>
          <w:tab w:val="left" w:pos="1134"/>
        </w:tabs>
        <w:spacing w:after="0" w:line="240" w:lineRule="auto"/>
        <w:jc w:val="both"/>
        <w:rPr>
          <w:rFonts w:ascii="Times New Roman" w:hAnsi="Times New Roman"/>
          <w:sz w:val="24"/>
          <w:szCs w:val="24"/>
        </w:rPr>
      </w:pPr>
      <w:r w:rsidRPr="005439EA">
        <w:rPr>
          <w:rFonts w:ascii="Times New Roman" w:hAnsi="Times New Roman"/>
          <w:sz w:val="24"/>
          <w:szCs w:val="24"/>
        </w:rPr>
        <w:t xml:space="preserve">8.2.5. </w:t>
      </w:r>
      <w:r w:rsidR="006C1B12" w:rsidRPr="005439EA">
        <w:rPr>
          <w:rFonts w:ascii="Times New Roman" w:hAnsi="Times New Roman"/>
          <w:sz w:val="24"/>
          <w:szCs w:val="24"/>
        </w:rPr>
        <w:t xml:space="preserve">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 </w:t>
      </w:r>
    </w:p>
    <w:p w:rsidR="00453EF6" w:rsidRDefault="00453EF6" w:rsidP="00304233">
      <w:pPr>
        <w:pStyle w:val="a4"/>
        <w:tabs>
          <w:tab w:val="left" w:pos="142"/>
        </w:tabs>
        <w:spacing w:after="0" w:line="240" w:lineRule="auto"/>
        <w:ind w:left="0"/>
        <w:jc w:val="center"/>
        <w:rPr>
          <w:rFonts w:ascii="Times New Roman" w:hAnsi="Times New Roman"/>
          <w:b/>
          <w:sz w:val="24"/>
          <w:szCs w:val="24"/>
        </w:rPr>
      </w:pPr>
    </w:p>
    <w:p w:rsidR="006C1B12" w:rsidRPr="005439EA" w:rsidRDefault="00586F99"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t xml:space="preserve">9. </w:t>
      </w:r>
      <w:r w:rsidR="006C1B12" w:rsidRPr="005439EA">
        <w:rPr>
          <w:rFonts w:ascii="Times New Roman" w:hAnsi="Times New Roman"/>
          <w:b/>
          <w:sz w:val="24"/>
          <w:szCs w:val="24"/>
        </w:rPr>
        <w:t>Ответственность работников за</w:t>
      </w:r>
      <w:r w:rsidR="00D36D86" w:rsidRPr="005439EA">
        <w:rPr>
          <w:rFonts w:ascii="Times New Roman" w:hAnsi="Times New Roman"/>
          <w:b/>
          <w:sz w:val="24"/>
          <w:szCs w:val="24"/>
        </w:rPr>
        <w:br/>
      </w:r>
      <w:r w:rsidR="006C1B12" w:rsidRPr="005439EA">
        <w:rPr>
          <w:rFonts w:ascii="Times New Roman" w:hAnsi="Times New Roman"/>
          <w:b/>
          <w:sz w:val="24"/>
          <w:szCs w:val="24"/>
        </w:rPr>
        <w:t>несоблюдение требований антикоррупционной политики.</w:t>
      </w:r>
    </w:p>
    <w:p w:rsidR="005439EA" w:rsidRPr="005439EA" w:rsidRDefault="005439EA" w:rsidP="00304233">
      <w:pPr>
        <w:tabs>
          <w:tab w:val="left" w:pos="567"/>
          <w:tab w:val="left" w:pos="993"/>
        </w:tabs>
        <w:spacing w:after="0" w:line="240" w:lineRule="auto"/>
        <w:rPr>
          <w:rFonts w:ascii="Times New Roman" w:hAnsi="Times New Roman"/>
          <w:sz w:val="24"/>
          <w:szCs w:val="24"/>
          <w:lang w:eastAsia="ru-RU"/>
        </w:rPr>
      </w:pPr>
    </w:p>
    <w:p w:rsidR="006C1B12" w:rsidRPr="005439EA" w:rsidRDefault="00586F99" w:rsidP="005439EA">
      <w:pPr>
        <w:tabs>
          <w:tab w:val="left" w:pos="567"/>
          <w:tab w:val="left" w:pos="993"/>
        </w:tabs>
        <w:spacing w:after="0" w:line="240" w:lineRule="auto"/>
        <w:jc w:val="both"/>
        <w:rPr>
          <w:rFonts w:ascii="Times New Roman" w:hAnsi="Times New Roman"/>
          <w:sz w:val="24"/>
          <w:szCs w:val="24"/>
          <w:lang w:eastAsia="ru-RU"/>
        </w:rPr>
      </w:pPr>
      <w:r w:rsidRPr="005439EA">
        <w:rPr>
          <w:rFonts w:ascii="Times New Roman" w:hAnsi="Times New Roman"/>
          <w:sz w:val="24"/>
          <w:szCs w:val="24"/>
          <w:lang w:eastAsia="ru-RU"/>
        </w:rPr>
        <w:t xml:space="preserve">9.1. </w:t>
      </w:r>
      <w:r w:rsidR="006C1B12" w:rsidRPr="005439EA">
        <w:rPr>
          <w:rFonts w:ascii="Times New Roman" w:hAnsi="Times New Roman"/>
          <w:sz w:val="24"/>
          <w:szCs w:val="24"/>
          <w:lang w:eastAsia="ru-RU"/>
        </w:rPr>
        <w:t>Все работники О</w:t>
      </w:r>
      <w:r w:rsidRPr="005439EA">
        <w:rPr>
          <w:rFonts w:ascii="Times New Roman" w:hAnsi="Times New Roman"/>
          <w:sz w:val="24"/>
          <w:szCs w:val="24"/>
          <w:lang w:eastAsia="ru-RU"/>
        </w:rPr>
        <w:t>бщества</w:t>
      </w:r>
      <w:r w:rsidR="006C1B12" w:rsidRPr="005439EA">
        <w:rPr>
          <w:rFonts w:ascii="Times New Roman" w:hAnsi="Times New Roman"/>
          <w:sz w:val="24"/>
          <w:szCs w:val="24"/>
          <w:lang w:eastAsia="ru-RU"/>
        </w:rPr>
        <w:t>, независимо от занимаемой должности, несут персональную ответственность за соблюдение принципов и требований настояще</w:t>
      </w:r>
      <w:r w:rsidR="008A467B" w:rsidRPr="005439EA">
        <w:rPr>
          <w:rFonts w:ascii="Times New Roman" w:hAnsi="Times New Roman"/>
          <w:sz w:val="24"/>
          <w:szCs w:val="24"/>
          <w:lang w:eastAsia="ru-RU"/>
        </w:rPr>
        <w:t>го</w:t>
      </w:r>
      <w:r w:rsidR="006C1B12" w:rsidRPr="005439EA">
        <w:rPr>
          <w:rFonts w:ascii="Times New Roman" w:hAnsi="Times New Roman"/>
          <w:sz w:val="24"/>
          <w:szCs w:val="24"/>
          <w:lang w:eastAsia="ru-RU"/>
        </w:rPr>
        <w:t xml:space="preserve"> Пол</w:t>
      </w:r>
      <w:r w:rsidR="004360BE" w:rsidRPr="005439EA">
        <w:rPr>
          <w:rFonts w:ascii="Times New Roman" w:hAnsi="Times New Roman"/>
          <w:sz w:val="24"/>
          <w:szCs w:val="24"/>
          <w:lang w:eastAsia="ru-RU"/>
        </w:rPr>
        <w:t>о</w:t>
      </w:r>
      <w:r w:rsidR="008A467B" w:rsidRPr="005439EA">
        <w:rPr>
          <w:rFonts w:ascii="Times New Roman" w:hAnsi="Times New Roman"/>
          <w:sz w:val="24"/>
          <w:szCs w:val="24"/>
          <w:lang w:eastAsia="ru-RU"/>
        </w:rPr>
        <w:t>жения</w:t>
      </w:r>
      <w:r w:rsidR="006C1B12" w:rsidRPr="005439EA">
        <w:rPr>
          <w:rFonts w:ascii="Times New Roman" w:hAnsi="Times New Roman"/>
          <w:sz w:val="24"/>
          <w:szCs w:val="24"/>
          <w:lang w:eastAsia="ru-RU"/>
        </w:rPr>
        <w:t>, а также за действия (бездействие) подчин</w:t>
      </w:r>
      <w:r w:rsidR="004360BE" w:rsidRPr="005439EA">
        <w:rPr>
          <w:rFonts w:ascii="Times New Roman" w:hAnsi="Times New Roman"/>
          <w:sz w:val="24"/>
          <w:szCs w:val="24"/>
          <w:lang w:eastAsia="ru-RU"/>
        </w:rPr>
        <w:t>е</w:t>
      </w:r>
      <w:r w:rsidR="006C1B12" w:rsidRPr="005439EA">
        <w:rPr>
          <w:rFonts w:ascii="Times New Roman" w:hAnsi="Times New Roman"/>
          <w:sz w:val="24"/>
          <w:szCs w:val="24"/>
          <w:lang w:eastAsia="ru-RU"/>
        </w:rPr>
        <w:t>нных им лиц, нарушающие эти принципы и требования.</w:t>
      </w:r>
    </w:p>
    <w:p w:rsidR="006C1B12" w:rsidRPr="005439EA" w:rsidRDefault="00586F99"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lang w:eastAsia="ru-RU"/>
        </w:rPr>
        <w:t xml:space="preserve">9.2. </w:t>
      </w:r>
      <w:r w:rsidR="006C1B12" w:rsidRPr="005439EA">
        <w:rPr>
          <w:rFonts w:ascii="Times New Roman" w:hAnsi="Times New Roman"/>
          <w:sz w:val="24"/>
          <w:szCs w:val="24"/>
          <w:lang w:eastAsia="ru-RU"/>
        </w:rPr>
        <w:t xml:space="preserve">В соответствии со статьей 13 </w:t>
      </w:r>
      <w:r w:rsidRPr="005439EA">
        <w:rPr>
          <w:rFonts w:ascii="Times New Roman" w:hAnsi="Times New Roman"/>
          <w:sz w:val="24"/>
          <w:szCs w:val="24"/>
          <w:lang w:eastAsia="ru-RU"/>
        </w:rPr>
        <w:t>Закона</w:t>
      </w:r>
      <w:r w:rsidR="006C1B12" w:rsidRPr="005439EA">
        <w:rPr>
          <w:rFonts w:ascii="Times New Roman" w:hAnsi="Times New Roman"/>
          <w:sz w:val="24"/>
          <w:szCs w:val="24"/>
        </w:rPr>
        <w:t xml:space="preserve"> № 273-ФЗ г</w:t>
      </w:r>
      <w:r w:rsidR="006C1B12" w:rsidRPr="005439EA">
        <w:rPr>
          <w:rFonts w:ascii="Times New Roman" w:hAnsi="Times New Roman"/>
          <w:sz w:val="24"/>
          <w:szCs w:val="24"/>
          <w:lang w:eastAsia="ru-RU"/>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6C1B12" w:rsidRPr="005439EA">
        <w:rPr>
          <w:rFonts w:ascii="Times New Roman" w:hAnsi="Times New Roman"/>
          <w:sz w:val="24"/>
          <w:szCs w:val="24"/>
        </w:rPr>
        <w:t>.</w:t>
      </w:r>
    </w:p>
    <w:p w:rsidR="006C1B12" w:rsidRPr="005439EA" w:rsidRDefault="00586F99" w:rsidP="00304233">
      <w:pPr>
        <w:pStyle w:val="a4"/>
        <w:tabs>
          <w:tab w:val="left" w:pos="142"/>
        </w:tabs>
        <w:spacing w:after="0" w:line="240" w:lineRule="auto"/>
        <w:ind w:left="0"/>
        <w:jc w:val="center"/>
        <w:rPr>
          <w:rFonts w:ascii="Times New Roman" w:hAnsi="Times New Roman"/>
          <w:b/>
          <w:sz w:val="24"/>
          <w:szCs w:val="24"/>
        </w:rPr>
      </w:pPr>
      <w:r w:rsidRPr="005439EA">
        <w:rPr>
          <w:rFonts w:ascii="Times New Roman" w:hAnsi="Times New Roman"/>
          <w:b/>
          <w:sz w:val="24"/>
          <w:szCs w:val="24"/>
        </w:rPr>
        <w:lastRenderedPageBreak/>
        <w:t xml:space="preserve">10. </w:t>
      </w:r>
      <w:r w:rsidR="006C1B12" w:rsidRPr="005439EA">
        <w:rPr>
          <w:rFonts w:ascii="Times New Roman" w:hAnsi="Times New Roman"/>
          <w:b/>
          <w:sz w:val="24"/>
          <w:szCs w:val="24"/>
        </w:rPr>
        <w:t>Порядок пересмотра и внесения изменений.</w:t>
      </w:r>
    </w:p>
    <w:p w:rsidR="005439EA" w:rsidRPr="005439EA" w:rsidRDefault="005439EA" w:rsidP="00304233">
      <w:pPr>
        <w:tabs>
          <w:tab w:val="left" w:pos="567"/>
          <w:tab w:val="left" w:pos="993"/>
        </w:tabs>
        <w:spacing w:after="0" w:line="240" w:lineRule="auto"/>
        <w:rPr>
          <w:rFonts w:ascii="Times New Roman" w:hAnsi="Times New Roman"/>
          <w:sz w:val="24"/>
          <w:szCs w:val="24"/>
        </w:rPr>
      </w:pPr>
    </w:p>
    <w:p w:rsidR="006C1B12" w:rsidRPr="005439EA" w:rsidRDefault="00586F99" w:rsidP="005439EA">
      <w:pPr>
        <w:tabs>
          <w:tab w:val="left" w:pos="567"/>
          <w:tab w:val="left" w:pos="993"/>
        </w:tabs>
        <w:spacing w:after="0" w:line="240" w:lineRule="auto"/>
        <w:jc w:val="both"/>
        <w:rPr>
          <w:rFonts w:ascii="Times New Roman" w:hAnsi="Times New Roman"/>
          <w:sz w:val="24"/>
          <w:szCs w:val="24"/>
        </w:rPr>
      </w:pPr>
      <w:r w:rsidRPr="005439EA">
        <w:rPr>
          <w:rFonts w:ascii="Times New Roman" w:hAnsi="Times New Roman"/>
          <w:sz w:val="24"/>
          <w:szCs w:val="24"/>
        </w:rPr>
        <w:t xml:space="preserve">10.1. </w:t>
      </w:r>
      <w:r w:rsidR="006C1B12" w:rsidRPr="005439EA">
        <w:rPr>
          <w:rFonts w:ascii="Times New Roman" w:hAnsi="Times New Roman"/>
          <w:sz w:val="24"/>
          <w:szCs w:val="24"/>
        </w:rPr>
        <w:t xml:space="preserve">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 </w:t>
      </w:r>
    </w:p>
    <w:p w:rsidR="006C1B12" w:rsidRPr="005439EA" w:rsidRDefault="00586F99" w:rsidP="005439EA">
      <w:pPr>
        <w:spacing w:after="0" w:line="240" w:lineRule="auto"/>
        <w:jc w:val="both"/>
        <w:rPr>
          <w:rFonts w:ascii="Times New Roman" w:hAnsi="Times New Roman"/>
          <w:sz w:val="24"/>
          <w:szCs w:val="24"/>
        </w:rPr>
      </w:pPr>
      <w:r w:rsidRPr="005439EA">
        <w:rPr>
          <w:rFonts w:ascii="Times New Roman" w:hAnsi="Times New Roman"/>
          <w:sz w:val="24"/>
          <w:szCs w:val="24"/>
        </w:rPr>
        <w:t xml:space="preserve">10.2. </w:t>
      </w:r>
      <w:r w:rsidR="006C1B12" w:rsidRPr="005439EA">
        <w:rPr>
          <w:rFonts w:ascii="Times New Roman" w:hAnsi="Times New Roman"/>
          <w:sz w:val="24"/>
          <w:szCs w:val="24"/>
        </w:rPr>
        <w:t xml:space="preserve">Пересмотр принятой антикоррупционной политики может проводиться при  внесении изменений в Трудовой кодекс </w:t>
      </w:r>
      <w:r w:rsidR="004360BE" w:rsidRPr="005439EA">
        <w:rPr>
          <w:rFonts w:ascii="Times New Roman" w:hAnsi="Times New Roman"/>
          <w:sz w:val="24"/>
          <w:szCs w:val="24"/>
        </w:rPr>
        <w:t>РФ</w:t>
      </w:r>
      <w:r w:rsidR="006C1B12" w:rsidRPr="005439EA">
        <w:rPr>
          <w:rFonts w:ascii="Times New Roman" w:hAnsi="Times New Roman"/>
          <w:sz w:val="24"/>
          <w:szCs w:val="24"/>
        </w:rPr>
        <w:t xml:space="preserve"> и законодательство Российской Федерации о противодействии коррупции.</w:t>
      </w:r>
    </w:p>
    <w:p w:rsidR="00586F99" w:rsidRPr="005439EA" w:rsidRDefault="00586F99" w:rsidP="00304233">
      <w:pPr>
        <w:spacing w:after="0" w:line="240" w:lineRule="auto"/>
        <w:rPr>
          <w:rFonts w:ascii="Times New Roman" w:hAnsi="Times New Roman"/>
          <w:sz w:val="24"/>
          <w:szCs w:val="24"/>
        </w:rPr>
      </w:pPr>
    </w:p>
    <w:p w:rsidR="00E5688D" w:rsidRPr="005439EA" w:rsidRDefault="00E5688D" w:rsidP="00304233">
      <w:pPr>
        <w:spacing w:after="0" w:line="240" w:lineRule="auto"/>
        <w:rPr>
          <w:rFonts w:ascii="Times New Roman" w:hAnsi="Times New Roman"/>
          <w:sz w:val="24"/>
          <w:szCs w:val="24"/>
        </w:rPr>
      </w:pPr>
    </w:p>
    <w:p w:rsidR="009E402A" w:rsidRPr="005439EA" w:rsidRDefault="009E402A" w:rsidP="00304233">
      <w:pPr>
        <w:spacing w:after="0" w:line="240" w:lineRule="auto"/>
        <w:rPr>
          <w:rFonts w:ascii="Times New Roman" w:hAnsi="Times New Roman"/>
          <w:sz w:val="24"/>
          <w:szCs w:val="24"/>
        </w:rPr>
      </w:pPr>
    </w:p>
    <w:sectPr w:rsidR="009E402A" w:rsidRPr="005439EA" w:rsidSect="00B8392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17E"/>
    <w:multiLevelType w:val="multilevel"/>
    <w:tmpl w:val="BB3A2D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1F1C82"/>
    <w:multiLevelType w:val="multilevel"/>
    <w:tmpl w:val="D9261E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C43A3"/>
    <w:multiLevelType w:val="multilevel"/>
    <w:tmpl w:val="2D743F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06ABD"/>
    <w:multiLevelType w:val="multilevel"/>
    <w:tmpl w:val="6B52A33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31FA6"/>
    <w:multiLevelType w:val="multilevel"/>
    <w:tmpl w:val="9CCA8A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A50D6B"/>
    <w:multiLevelType w:val="multilevel"/>
    <w:tmpl w:val="DB68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65658"/>
    <w:multiLevelType w:val="hybridMultilevel"/>
    <w:tmpl w:val="4EE65052"/>
    <w:lvl w:ilvl="0" w:tplc="4D567376">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7" w15:restartNumberingAfterBreak="0">
    <w:nsid w:val="3FB118C6"/>
    <w:multiLevelType w:val="multilevel"/>
    <w:tmpl w:val="65444A9A"/>
    <w:lvl w:ilvl="0">
      <w:start w:val="1"/>
      <w:numFmt w:val="decimal"/>
      <w:lvlText w:val="%1."/>
      <w:lvlJc w:val="left"/>
      <w:pPr>
        <w:ind w:left="720" w:hanging="360"/>
      </w:pPr>
      <w:rPr>
        <w:rFonts w:ascii="Times New Roman" w:hAnsi="Times New Roman" w:cs="Times New Roman" w:hint="default"/>
        <w:b w:val="0"/>
        <w:sz w:val="28"/>
        <w:szCs w:val="24"/>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8" w15:restartNumberingAfterBreak="0">
    <w:nsid w:val="5873782B"/>
    <w:multiLevelType w:val="multilevel"/>
    <w:tmpl w:val="A9C0994A"/>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436F1"/>
    <w:multiLevelType w:val="multilevel"/>
    <w:tmpl w:val="DCAC5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C01195"/>
    <w:multiLevelType w:val="hybridMultilevel"/>
    <w:tmpl w:val="B09CBD56"/>
    <w:lvl w:ilvl="0" w:tplc="04190013">
      <w:start w:val="1"/>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6"/>
  </w:num>
  <w:num w:numId="4">
    <w:abstractNumId w:val="9"/>
  </w:num>
  <w:num w:numId="5">
    <w:abstractNumId w:val="0"/>
  </w:num>
  <w:num w:numId="6">
    <w:abstractNumId w:val="4"/>
  </w:num>
  <w:num w:numId="7">
    <w:abstractNumId w:val="1"/>
  </w:num>
  <w:num w:numId="8">
    <w:abstractNumId w:val="5"/>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characterSpacingControl w:val="doNotCompress"/>
  <w:ignoreMixedConten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EC"/>
    <w:rsid w:val="00056FAE"/>
    <w:rsid w:val="000710F4"/>
    <w:rsid w:val="00290547"/>
    <w:rsid w:val="002E6013"/>
    <w:rsid w:val="00304233"/>
    <w:rsid w:val="003E1C58"/>
    <w:rsid w:val="004360BE"/>
    <w:rsid w:val="00453EF6"/>
    <w:rsid w:val="004611E9"/>
    <w:rsid w:val="00473CBF"/>
    <w:rsid w:val="005439EA"/>
    <w:rsid w:val="00577701"/>
    <w:rsid w:val="00586F99"/>
    <w:rsid w:val="005A6DEE"/>
    <w:rsid w:val="00613217"/>
    <w:rsid w:val="00616A95"/>
    <w:rsid w:val="006515DB"/>
    <w:rsid w:val="006C1B12"/>
    <w:rsid w:val="0072532C"/>
    <w:rsid w:val="00832132"/>
    <w:rsid w:val="00887FC7"/>
    <w:rsid w:val="008A467B"/>
    <w:rsid w:val="008D5F3B"/>
    <w:rsid w:val="009632D2"/>
    <w:rsid w:val="009E402A"/>
    <w:rsid w:val="00A362EC"/>
    <w:rsid w:val="00A63ED3"/>
    <w:rsid w:val="00A777B3"/>
    <w:rsid w:val="00B8392F"/>
    <w:rsid w:val="00BA1380"/>
    <w:rsid w:val="00C606A7"/>
    <w:rsid w:val="00D36D86"/>
    <w:rsid w:val="00DE44DA"/>
    <w:rsid w:val="00E5688D"/>
    <w:rsid w:val="00FE42DD"/>
    <w:rsid w:val="00FF767B"/>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67D7"/>
  <w15:chartTrackingRefBased/>
  <w15:docId w15:val="{4F1B36B1-7D2D-4A96-ABE4-A25D489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02A"/>
    <w:pPr>
      <w:spacing w:after="200" w:line="276" w:lineRule="auto"/>
    </w:pPr>
    <w:rPr>
      <w:sz w:val="22"/>
      <w:szCs w:val="22"/>
      <w:lang w:eastAsia="en-US"/>
    </w:rPr>
  </w:style>
  <w:style w:type="paragraph" w:styleId="3">
    <w:name w:val="heading 3"/>
    <w:basedOn w:val="a"/>
    <w:next w:val="a"/>
    <w:link w:val="30"/>
    <w:uiPriority w:val="9"/>
    <w:semiHidden/>
    <w:unhideWhenUsed/>
    <w:qFormat/>
    <w:rsid w:val="00E5688D"/>
    <w:pPr>
      <w:keepNext/>
      <w:keepLines/>
      <w:spacing w:before="200" w:after="0"/>
      <w:outlineLvl w:val="2"/>
    </w:pPr>
    <w:rPr>
      <w:rFonts w:ascii="Cambria" w:eastAsia="Times New Roman" w:hAnsi="Cambria"/>
      <w:b/>
      <w:bCs/>
      <w:color w:val="4F81BD"/>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5688D"/>
    <w:rPr>
      <w:rFonts w:ascii="Cambria" w:eastAsia="Times New Roman" w:hAnsi="Cambria" w:cs="Times New Roman"/>
      <w:b/>
      <w:bCs/>
      <w:color w:val="4F81BD"/>
      <w:sz w:val="32"/>
    </w:rPr>
  </w:style>
  <w:style w:type="character" w:styleId="a3">
    <w:name w:val="Hyperlink"/>
    <w:basedOn w:val="a0"/>
    <w:uiPriority w:val="99"/>
    <w:unhideWhenUsed/>
    <w:rsid w:val="00E5688D"/>
    <w:rPr>
      <w:color w:val="0000FF"/>
      <w:u w:val="single"/>
    </w:rPr>
  </w:style>
  <w:style w:type="paragraph" w:styleId="a4">
    <w:name w:val="List Paragraph"/>
    <w:basedOn w:val="a"/>
    <w:uiPriority w:val="34"/>
    <w:qFormat/>
    <w:rsid w:val="006C1B12"/>
    <w:pPr>
      <w:ind w:left="720"/>
      <w:contextualSpacing/>
    </w:pPr>
    <w:rPr>
      <w:rFonts w:eastAsia="Times New Roman"/>
    </w:rPr>
  </w:style>
  <w:style w:type="paragraph" w:customStyle="1" w:styleId="Default">
    <w:name w:val="Default"/>
    <w:rsid w:val="006C1B12"/>
    <w:pPr>
      <w:autoSpaceDE w:val="0"/>
      <w:autoSpaceDN w:val="0"/>
      <w:adjustRightInd w:val="0"/>
    </w:pPr>
    <w:rPr>
      <w:rFonts w:ascii="Times New Roman" w:eastAsia="Times New Roman" w:hAnsi="Times New Roman"/>
      <w:color w:val="000000"/>
      <w:sz w:val="24"/>
      <w:szCs w:val="24"/>
    </w:rPr>
  </w:style>
  <w:style w:type="character" w:styleId="a5">
    <w:name w:val="annotation reference"/>
    <w:basedOn w:val="a0"/>
    <w:uiPriority w:val="99"/>
    <w:semiHidden/>
    <w:unhideWhenUsed/>
    <w:rsid w:val="00577701"/>
    <w:rPr>
      <w:sz w:val="16"/>
      <w:szCs w:val="16"/>
    </w:rPr>
  </w:style>
  <w:style w:type="paragraph" w:styleId="a6">
    <w:name w:val="annotation text"/>
    <w:basedOn w:val="a"/>
    <w:link w:val="a7"/>
    <w:uiPriority w:val="99"/>
    <w:semiHidden/>
    <w:unhideWhenUsed/>
    <w:rsid w:val="00577701"/>
    <w:pPr>
      <w:spacing w:line="240" w:lineRule="auto"/>
    </w:pPr>
    <w:rPr>
      <w:sz w:val="20"/>
      <w:szCs w:val="20"/>
    </w:rPr>
  </w:style>
  <w:style w:type="character" w:customStyle="1" w:styleId="a7">
    <w:name w:val="Текст примечания Знак"/>
    <w:basedOn w:val="a0"/>
    <w:link w:val="a6"/>
    <w:uiPriority w:val="99"/>
    <w:semiHidden/>
    <w:rsid w:val="00577701"/>
    <w:rPr>
      <w:sz w:val="20"/>
      <w:szCs w:val="20"/>
    </w:rPr>
  </w:style>
  <w:style w:type="paragraph" w:styleId="a8">
    <w:name w:val="annotation subject"/>
    <w:basedOn w:val="a6"/>
    <w:next w:val="a6"/>
    <w:link w:val="a9"/>
    <w:uiPriority w:val="99"/>
    <w:semiHidden/>
    <w:unhideWhenUsed/>
    <w:rsid w:val="00577701"/>
    <w:rPr>
      <w:b/>
      <w:bCs/>
    </w:rPr>
  </w:style>
  <w:style w:type="character" w:customStyle="1" w:styleId="a9">
    <w:name w:val="Тема примечания Знак"/>
    <w:basedOn w:val="a7"/>
    <w:link w:val="a8"/>
    <w:uiPriority w:val="99"/>
    <w:semiHidden/>
    <w:rsid w:val="00577701"/>
    <w:rPr>
      <w:b/>
      <w:bCs/>
      <w:sz w:val="20"/>
      <w:szCs w:val="20"/>
    </w:rPr>
  </w:style>
  <w:style w:type="paragraph" w:styleId="aa">
    <w:name w:val="Balloon Text"/>
    <w:basedOn w:val="a"/>
    <w:link w:val="ab"/>
    <w:uiPriority w:val="99"/>
    <w:semiHidden/>
    <w:unhideWhenUsed/>
    <w:rsid w:val="005777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77701"/>
    <w:rPr>
      <w:rFonts w:ascii="Tahoma" w:hAnsi="Tahoma" w:cs="Tahoma"/>
      <w:sz w:val="16"/>
      <w:szCs w:val="16"/>
    </w:rPr>
  </w:style>
  <w:style w:type="paragraph" w:styleId="ac">
    <w:name w:val="Normal (Web)"/>
    <w:basedOn w:val="a"/>
    <w:uiPriority w:val="99"/>
    <w:unhideWhenUsed/>
    <w:rsid w:val="00453EF6"/>
    <w:pPr>
      <w:spacing w:before="100" w:beforeAutospacing="1" w:after="100" w:afterAutospacing="1" w:line="240" w:lineRule="auto"/>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2809</Words>
  <Characters>16015</Characters>
  <Application>Microsoft Office Word</Application>
  <DocSecurity>0</DocSecurity>
  <PresentationFormat>cf98ah</PresentationFormat>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komarova</dc:creator>
  <cp:keywords/>
  <dc:description/>
  <cp:lastModifiedBy>User</cp:lastModifiedBy>
  <cp:revision>6</cp:revision>
  <dcterms:created xsi:type="dcterms:W3CDTF">2020-06-02T09:59:00Z</dcterms:created>
  <dcterms:modified xsi:type="dcterms:W3CDTF">2020-08-04T11:10:00Z</dcterms:modified>
</cp:coreProperties>
</file>